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E9" w:rsidRDefault="00497EE9" w:rsidP="006F763B">
      <w:pPr>
        <w:spacing w:line="276" w:lineRule="auto"/>
        <w:rPr>
          <w:b/>
          <w:sz w:val="28"/>
          <w:szCs w:val="28"/>
        </w:rPr>
      </w:pPr>
    </w:p>
    <w:p w:rsidR="00497EE9" w:rsidRDefault="001713A1" w:rsidP="00D144F2">
      <w:pPr>
        <w:spacing w:line="276" w:lineRule="auto"/>
        <w:jc w:val="center"/>
      </w:pPr>
      <w:r>
        <w:t>РЕГЛАМЕНТ ПРОВЕДЕНИЯ</w:t>
      </w:r>
      <w:r w:rsidR="006F763B" w:rsidRPr="006F763B">
        <w:t xml:space="preserve"> </w:t>
      </w:r>
    </w:p>
    <w:p w:rsidR="008B58BD" w:rsidRPr="006F763B" w:rsidRDefault="006F763B" w:rsidP="00D144F2">
      <w:pPr>
        <w:spacing w:line="276" w:lineRule="auto"/>
        <w:jc w:val="center"/>
      </w:pPr>
      <w:r w:rsidRPr="006F763B">
        <w:t>КОНКУРС</w:t>
      </w:r>
      <w:r w:rsidR="001713A1">
        <w:t>А</w:t>
      </w:r>
      <w:r w:rsidRPr="006F763B">
        <w:t xml:space="preserve"> ГОРОДСКИХ МОЛОДЕЖНЫХ ПРОЕКТОВ </w:t>
      </w:r>
    </w:p>
    <w:p w:rsidR="008B58BD" w:rsidRPr="006F763B" w:rsidRDefault="006F763B" w:rsidP="006F763B">
      <w:pPr>
        <w:spacing w:line="276" w:lineRule="auto"/>
        <w:jc w:val="center"/>
      </w:pPr>
      <w:r w:rsidRPr="006F763B">
        <w:t>«МОЛОДЕЖНАЯ ИНИЦИАТИВА»</w:t>
      </w:r>
      <w:r w:rsidR="00C078E9">
        <w:t xml:space="preserve"> - 2018.</w:t>
      </w:r>
    </w:p>
    <w:p w:rsidR="008B58BD" w:rsidRDefault="008B58BD" w:rsidP="006F763B">
      <w:pPr>
        <w:spacing w:line="276" w:lineRule="auto"/>
      </w:pPr>
    </w:p>
    <w:p w:rsidR="006F763B" w:rsidRPr="006F763B" w:rsidRDefault="006F763B" w:rsidP="006F763B">
      <w:pPr>
        <w:spacing w:line="276" w:lineRule="auto"/>
      </w:pPr>
    </w:p>
    <w:p w:rsidR="008B58BD" w:rsidRPr="006F763B" w:rsidRDefault="009D6FFF" w:rsidP="006F763B">
      <w:pPr>
        <w:pStyle w:val="1"/>
        <w:numPr>
          <w:ilvl w:val="0"/>
          <w:numId w:val="1"/>
        </w:numPr>
        <w:spacing w:line="276" w:lineRule="auto"/>
        <w:ind w:left="0"/>
        <w:jc w:val="center"/>
        <w:rPr>
          <w:bCs/>
        </w:rPr>
      </w:pPr>
      <w:r w:rsidRPr="006F763B">
        <w:rPr>
          <w:bCs/>
        </w:rPr>
        <w:t>ОБЩИЕ ПОЛОЖЕНИЯ</w:t>
      </w:r>
    </w:p>
    <w:p w:rsidR="009D6FFF" w:rsidRPr="006F763B" w:rsidRDefault="008B58BD" w:rsidP="006F763B">
      <w:pPr>
        <w:pStyle w:val="1"/>
        <w:numPr>
          <w:ilvl w:val="1"/>
          <w:numId w:val="1"/>
        </w:numPr>
        <w:spacing w:line="276" w:lineRule="auto"/>
        <w:ind w:left="0" w:firstLine="567"/>
        <w:jc w:val="both"/>
      </w:pPr>
      <w:r w:rsidRPr="006F763B">
        <w:t>Настоящ</w:t>
      </w:r>
      <w:r w:rsidR="001713A1">
        <w:t>ий</w:t>
      </w:r>
      <w:r w:rsidRPr="006F763B">
        <w:t xml:space="preserve"> </w:t>
      </w:r>
      <w:r w:rsidR="001713A1">
        <w:t>Регламент</w:t>
      </w:r>
      <w:r w:rsidRPr="006F763B">
        <w:t xml:space="preserve"> </w:t>
      </w:r>
      <w:r w:rsidR="009D6FFF" w:rsidRPr="006F763B">
        <w:t>о</w:t>
      </w:r>
      <w:r w:rsidRPr="006F763B">
        <w:t xml:space="preserve"> </w:t>
      </w:r>
      <w:r w:rsidR="001713A1">
        <w:t>проведении</w:t>
      </w:r>
      <w:r w:rsidR="00497EE9">
        <w:t xml:space="preserve"> </w:t>
      </w:r>
      <w:r w:rsidRPr="006F763B">
        <w:t>конкурс</w:t>
      </w:r>
      <w:r w:rsidR="001713A1">
        <w:t>а</w:t>
      </w:r>
      <w:r w:rsidRPr="006F763B">
        <w:t xml:space="preserve"> городских молодежных проектов «Молодежная инициатива» (далее – Конкурс) </w:t>
      </w:r>
      <w:r w:rsidR="009D6FFF" w:rsidRPr="006F763B">
        <w:t xml:space="preserve">регламентирует порядок проведения Конкурса, определяет требования к участникам и проектам Конкурса, порядок предоставления проектов, критерии отбора и оценки проектов, сроки проведения </w:t>
      </w:r>
      <w:r w:rsidR="00067BF9">
        <w:t>К</w:t>
      </w:r>
      <w:r w:rsidR="009D6FFF" w:rsidRPr="006F763B">
        <w:t>онкурса.</w:t>
      </w:r>
    </w:p>
    <w:p w:rsidR="000476DF" w:rsidRPr="006F763B" w:rsidRDefault="009D6FFF" w:rsidP="006F763B">
      <w:pPr>
        <w:pStyle w:val="1"/>
        <w:numPr>
          <w:ilvl w:val="1"/>
          <w:numId w:val="1"/>
        </w:numPr>
        <w:spacing w:line="276" w:lineRule="auto"/>
        <w:ind w:left="0" w:firstLine="567"/>
        <w:jc w:val="both"/>
      </w:pPr>
      <w:r w:rsidRPr="006F763B">
        <w:t xml:space="preserve">Организатором </w:t>
      </w:r>
      <w:r w:rsidR="00067BF9">
        <w:t>К</w:t>
      </w:r>
      <w:r w:rsidRPr="006F763B">
        <w:t>онкурса является управление по делам молодежи администрации города Владивостока.</w:t>
      </w:r>
    </w:p>
    <w:p w:rsidR="009D6FFF" w:rsidRPr="006F763B" w:rsidRDefault="009D6FFF" w:rsidP="006F763B">
      <w:pPr>
        <w:pStyle w:val="1"/>
        <w:spacing w:line="276" w:lineRule="auto"/>
        <w:jc w:val="both"/>
      </w:pPr>
    </w:p>
    <w:p w:rsidR="009D6FFF" w:rsidRPr="006F763B" w:rsidRDefault="009D6FFF" w:rsidP="006F763B">
      <w:pPr>
        <w:pStyle w:val="1"/>
        <w:spacing w:line="276" w:lineRule="auto"/>
        <w:jc w:val="both"/>
      </w:pPr>
    </w:p>
    <w:p w:rsidR="006F763B" w:rsidRPr="006F763B" w:rsidRDefault="006F763B" w:rsidP="00CA7563">
      <w:pPr>
        <w:pStyle w:val="1"/>
        <w:numPr>
          <w:ilvl w:val="0"/>
          <w:numId w:val="1"/>
        </w:numPr>
        <w:spacing w:line="276" w:lineRule="auto"/>
        <w:ind w:left="0"/>
        <w:jc w:val="center"/>
        <w:rPr>
          <w:bCs/>
        </w:rPr>
      </w:pPr>
      <w:r w:rsidRPr="006F763B">
        <w:rPr>
          <w:bCs/>
        </w:rPr>
        <w:t xml:space="preserve">ЦЕЛИ И ЗАДАЧИ КОНКУРСА </w:t>
      </w:r>
    </w:p>
    <w:p w:rsidR="006F763B" w:rsidRPr="006F763B" w:rsidRDefault="006F763B" w:rsidP="00CA7563">
      <w:pPr>
        <w:spacing w:line="276" w:lineRule="auto"/>
        <w:ind w:firstLine="540"/>
        <w:jc w:val="both"/>
      </w:pPr>
      <w:r w:rsidRPr="006F763B">
        <w:t xml:space="preserve">2.1. Цель Конкурса - вовлечение молодежи в социально-полезную деятельность, повышение эффективности реализации молодежных проектов и инициатив. </w:t>
      </w:r>
    </w:p>
    <w:p w:rsidR="006F763B" w:rsidRPr="006F763B" w:rsidRDefault="006F763B" w:rsidP="00CA7563">
      <w:pPr>
        <w:spacing w:line="276" w:lineRule="auto"/>
        <w:ind w:firstLine="540"/>
        <w:jc w:val="both"/>
      </w:pPr>
      <w:r w:rsidRPr="006F763B">
        <w:t xml:space="preserve">2.2. Основные задачи </w:t>
      </w:r>
      <w:r w:rsidR="00067BF9">
        <w:t>К</w:t>
      </w:r>
      <w:r w:rsidRPr="006F763B">
        <w:t>онкурса:</w:t>
      </w:r>
    </w:p>
    <w:p w:rsidR="006F763B" w:rsidRPr="006F763B" w:rsidRDefault="006F763B" w:rsidP="00CA7563">
      <w:pPr>
        <w:pStyle w:val="a3"/>
        <w:numPr>
          <w:ilvl w:val="0"/>
          <w:numId w:val="2"/>
        </w:numPr>
        <w:spacing w:line="276" w:lineRule="auto"/>
        <w:jc w:val="both"/>
      </w:pPr>
      <w:r w:rsidRPr="006F763B">
        <w:t>поддержка и развитие инициатив молодежи города Владивостока;</w:t>
      </w:r>
    </w:p>
    <w:p w:rsidR="006F763B" w:rsidRPr="00B410B9" w:rsidRDefault="006F763B" w:rsidP="00CA7563">
      <w:pPr>
        <w:pStyle w:val="a3"/>
        <w:numPr>
          <w:ilvl w:val="0"/>
          <w:numId w:val="2"/>
        </w:numPr>
        <w:spacing w:line="276" w:lineRule="auto"/>
        <w:jc w:val="both"/>
      </w:pPr>
      <w:r w:rsidRPr="006F763B">
        <w:t xml:space="preserve">поиск </w:t>
      </w:r>
      <w:r w:rsidRPr="00B410B9">
        <w:t>эффективных форм проведения молодежных мероприятий.</w:t>
      </w:r>
    </w:p>
    <w:p w:rsidR="009D6FFF" w:rsidRPr="00B410B9" w:rsidRDefault="009D6FFF" w:rsidP="009D6FFF">
      <w:pPr>
        <w:pStyle w:val="1"/>
        <w:jc w:val="both"/>
      </w:pPr>
    </w:p>
    <w:p w:rsidR="00CA7563" w:rsidRPr="00B410B9" w:rsidRDefault="00CA7563" w:rsidP="009D6FFF">
      <w:pPr>
        <w:pStyle w:val="1"/>
        <w:jc w:val="both"/>
      </w:pPr>
    </w:p>
    <w:p w:rsidR="00CA7563" w:rsidRPr="00B410B9" w:rsidRDefault="00CA7563" w:rsidP="00CA7563">
      <w:pPr>
        <w:pStyle w:val="1"/>
        <w:numPr>
          <w:ilvl w:val="0"/>
          <w:numId w:val="1"/>
        </w:numPr>
        <w:spacing w:line="276" w:lineRule="auto"/>
        <w:ind w:left="0"/>
        <w:jc w:val="center"/>
        <w:rPr>
          <w:rFonts w:eastAsia="Times New Roman"/>
        </w:rPr>
      </w:pPr>
      <w:r w:rsidRPr="00B410B9">
        <w:rPr>
          <w:rFonts w:eastAsia="Times New Roman"/>
        </w:rPr>
        <w:t>УПРАВЛЕНИЕ КОНКУРСОМ</w:t>
      </w:r>
    </w:p>
    <w:p w:rsidR="00CA7563" w:rsidRPr="00B410B9" w:rsidRDefault="00CA7563" w:rsidP="00CA7563">
      <w:pPr>
        <w:spacing w:line="276" w:lineRule="auto"/>
        <w:ind w:firstLine="709"/>
        <w:jc w:val="both"/>
        <w:rPr>
          <w:rFonts w:eastAsia="Times New Roman"/>
        </w:rPr>
      </w:pPr>
      <w:r w:rsidRPr="00B410B9">
        <w:rPr>
          <w:rFonts w:eastAsia="Times New Roman"/>
        </w:rPr>
        <w:t xml:space="preserve">3.1. Для </w:t>
      </w:r>
      <w:r w:rsidR="0040241E" w:rsidRPr="00B410B9">
        <w:rPr>
          <w:rFonts w:eastAsia="Times New Roman"/>
        </w:rPr>
        <w:t>организации</w:t>
      </w:r>
      <w:r w:rsidRPr="00B410B9">
        <w:rPr>
          <w:rFonts w:eastAsia="Times New Roman"/>
        </w:rPr>
        <w:t xml:space="preserve"> Конкурс</w:t>
      </w:r>
      <w:r w:rsidR="0040241E" w:rsidRPr="00B410B9">
        <w:rPr>
          <w:rFonts w:eastAsia="Times New Roman"/>
        </w:rPr>
        <w:t>а</w:t>
      </w:r>
      <w:r w:rsidRPr="00B410B9">
        <w:rPr>
          <w:rFonts w:eastAsia="Times New Roman"/>
        </w:rPr>
        <w:t xml:space="preserve"> создается Организационный комитет Конкурса (далее – Оргкомитет) и Экспертная комиссия Конкурса.</w:t>
      </w:r>
    </w:p>
    <w:p w:rsidR="00CA7563" w:rsidRDefault="00CA7563" w:rsidP="00CA7563">
      <w:pPr>
        <w:spacing w:line="276" w:lineRule="auto"/>
        <w:ind w:firstLine="709"/>
        <w:jc w:val="both"/>
      </w:pPr>
      <w:r w:rsidRPr="00B410B9">
        <w:rPr>
          <w:rFonts w:eastAsia="Times New Roman"/>
        </w:rPr>
        <w:t xml:space="preserve">3.2. В состав Оргкомитета входят  представители </w:t>
      </w:r>
      <w:r w:rsidRPr="00B410B9">
        <w:t>управления по делам молодежи и</w:t>
      </w:r>
      <w:r w:rsidR="00731232">
        <w:t xml:space="preserve"> </w:t>
      </w:r>
      <w:r w:rsidR="00731232" w:rsidRPr="00731232">
        <w:t>молодежных общественных объединений города Владивостока. Состав Оргкомитета – 6 человек. Полномочия Оргкомитета:</w:t>
      </w:r>
    </w:p>
    <w:p w:rsidR="00CA7563" w:rsidRDefault="00CA7563" w:rsidP="00AB05DE">
      <w:pPr>
        <w:pStyle w:val="a3"/>
        <w:numPr>
          <w:ilvl w:val="0"/>
          <w:numId w:val="2"/>
        </w:numPr>
        <w:spacing w:line="276" w:lineRule="auto"/>
        <w:jc w:val="both"/>
      </w:pPr>
      <w:r>
        <w:t>прием и учет заявок по мере их поступления</w:t>
      </w:r>
      <w:r w:rsidR="00AB05DE" w:rsidRPr="006F763B">
        <w:t>;</w:t>
      </w:r>
    </w:p>
    <w:p w:rsidR="00AB05DE" w:rsidRDefault="00AB05DE" w:rsidP="00AB05DE">
      <w:pPr>
        <w:pStyle w:val="a3"/>
        <w:numPr>
          <w:ilvl w:val="0"/>
          <w:numId w:val="2"/>
        </w:numPr>
        <w:spacing w:line="276" w:lineRule="auto"/>
        <w:jc w:val="both"/>
      </w:pPr>
      <w:r>
        <w:t>сопровождение проектов победителей Конкурса на стадии их непосредственной реализации</w:t>
      </w:r>
      <w:r w:rsidRPr="006F763B">
        <w:t>;</w:t>
      </w:r>
    </w:p>
    <w:p w:rsidR="00AB05DE" w:rsidRDefault="00AB05DE" w:rsidP="00AB05DE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организационно-техническое обеспечение деятельности </w:t>
      </w:r>
      <w:r w:rsidRPr="00AB05DE">
        <w:t>Экспертн</w:t>
      </w:r>
      <w:r>
        <w:t xml:space="preserve">ой </w:t>
      </w:r>
      <w:r w:rsidRPr="00AB05DE">
        <w:t>комисси</w:t>
      </w:r>
      <w:r>
        <w:t>и</w:t>
      </w:r>
      <w:r w:rsidR="0040241E">
        <w:t xml:space="preserve"> Конкурса</w:t>
      </w:r>
      <w:r>
        <w:t>.</w:t>
      </w:r>
    </w:p>
    <w:p w:rsidR="00AB05DE" w:rsidRDefault="00AB05DE" w:rsidP="00254BE7">
      <w:pPr>
        <w:spacing w:line="276" w:lineRule="auto"/>
        <w:ind w:firstLine="708"/>
        <w:jc w:val="both"/>
        <w:rPr>
          <w:rFonts w:eastAsia="Times New Roman"/>
        </w:rPr>
      </w:pPr>
      <w:r w:rsidRPr="00AB05DE">
        <w:rPr>
          <w:rFonts w:eastAsia="Times New Roman"/>
        </w:rPr>
        <w:t>3.</w:t>
      </w:r>
      <w:r>
        <w:rPr>
          <w:rFonts w:eastAsia="Times New Roman"/>
        </w:rPr>
        <w:t>3</w:t>
      </w:r>
      <w:r w:rsidRPr="00AB05DE">
        <w:rPr>
          <w:rFonts w:eastAsia="Times New Roman"/>
        </w:rPr>
        <w:t xml:space="preserve">. </w:t>
      </w:r>
      <w:r w:rsidR="00254BE7" w:rsidRPr="00254BE7">
        <w:rPr>
          <w:rFonts w:eastAsia="Times New Roman"/>
        </w:rPr>
        <w:t>Экспертная комиссия Конкурса</w:t>
      </w:r>
      <w:r w:rsidR="00254BE7">
        <w:rPr>
          <w:rFonts w:eastAsia="Times New Roman"/>
        </w:rPr>
        <w:t xml:space="preserve"> формируется решением Оргкомитета. </w:t>
      </w:r>
      <w:r w:rsidR="00254BE7" w:rsidRPr="00254BE7">
        <w:rPr>
          <w:rFonts w:eastAsia="Times New Roman"/>
        </w:rPr>
        <w:t>В состав Экспертной комиссии Кон</w:t>
      </w:r>
      <w:r w:rsidR="00254BE7">
        <w:rPr>
          <w:rFonts w:eastAsia="Times New Roman"/>
        </w:rPr>
        <w:t>курса входят не менее 7 человек из числа</w:t>
      </w:r>
      <w:r>
        <w:rPr>
          <w:rFonts w:eastAsia="Times New Roman"/>
        </w:rPr>
        <w:t xml:space="preserve"> </w:t>
      </w:r>
      <w:r w:rsidRPr="00AB05DE">
        <w:rPr>
          <w:rFonts w:eastAsia="Times New Roman"/>
        </w:rPr>
        <w:t>работник</w:t>
      </w:r>
      <w:r w:rsidR="00254BE7">
        <w:rPr>
          <w:rFonts w:eastAsia="Times New Roman"/>
        </w:rPr>
        <w:t>ов</w:t>
      </w:r>
      <w:r w:rsidRPr="00AB05DE">
        <w:rPr>
          <w:rFonts w:eastAsia="Times New Roman"/>
        </w:rPr>
        <w:t xml:space="preserve"> сферы молодежной политики, представител</w:t>
      </w:r>
      <w:r w:rsidR="00254BE7">
        <w:rPr>
          <w:rFonts w:eastAsia="Times New Roman"/>
        </w:rPr>
        <w:t>ей</w:t>
      </w:r>
      <w:r w:rsidRPr="00AB05DE">
        <w:rPr>
          <w:rFonts w:eastAsia="Times New Roman"/>
        </w:rPr>
        <w:t xml:space="preserve"> средств массовой информации города Владивостока, бизнеса, научного сообщества</w:t>
      </w:r>
      <w:r>
        <w:rPr>
          <w:rFonts w:eastAsia="Times New Roman"/>
        </w:rPr>
        <w:t>,</w:t>
      </w:r>
      <w:r w:rsidRPr="00AB05DE">
        <w:rPr>
          <w:rFonts w:eastAsia="Times New Roman"/>
        </w:rPr>
        <w:t xml:space="preserve"> эксперт</w:t>
      </w:r>
      <w:r w:rsidR="00254BE7">
        <w:rPr>
          <w:rFonts w:eastAsia="Times New Roman"/>
        </w:rPr>
        <w:t>ов</w:t>
      </w:r>
      <w:r w:rsidRPr="00AB05DE">
        <w:rPr>
          <w:rFonts w:eastAsia="Times New Roman"/>
        </w:rPr>
        <w:t>, профиль деятельности которых соответствует сферам</w:t>
      </w:r>
      <w:r w:rsidR="0040241E">
        <w:rPr>
          <w:rFonts w:eastAsia="Times New Roman"/>
        </w:rPr>
        <w:t xml:space="preserve"> реализации проектов</w:t>
      </w:r>
      <w:r>
        <w:rPr>
          <w:rFonts w:eastAsia="Times New Roman"/>
        </w:rPr>
        <w:t xml:space="preserve">, </w:t>
      </w:r>
      <w:r w:rsidRPr="00AB05DE">
        <w:rPr>
          <w:rFonts w:eastAsia="Times New Roman"/>
        </w:rPr>
        <w:t xml:space="preserve">указанным в пункте </w:t>
      </w:r>
      <w:r w:rsidR="003420F9" w:rsidRPr="0040241E">
        <w:rPr>
          <w:rFonts w:eastAsia="Times New Roman"/>
        </w:rPr>
        <w:t>4</w:t>
      </w:r>
      <w:r w:rsidRPr="0040241E">
        <w:rPr>
          <w:rFonts w:eastAsia="Times New Roman"/>
        </w:rPr>
        <w:t>.</w:t>
      </w:r>
      <w:r w:rsidR="003420F9" w:rsidRPr="0040241E">
        <w:rPr>
          <w:rFonts w:eastAsia="Times New Roman"/>
        </w:rPr>
        <w:t>5</w:t>
      </w:r>
      <w:r w:rsidRPr="00AB05DE">
        <w:rPr>
          <w:rFonts w:eastAsia="Times New Roman"/>
        </w:rPr>
        <w:t xml:space="preserve"> настоящего </w:t>
      </w:r>
      <w:r w:rsidR="001713A1">
        <w:rPr>
          <w:rFonts w:eastAsia="Times New Roman"/>
        </w:rPr>
        <w:t>регламента</w:t>
      </w:r>
      <w:r>
        <w:rPr>
          <w:rFonts w:eastAsia="Times New Roman"/>
        </w:rPr>
        <w:t xml:space="preserve">. </w:t>
      </w:r>
      <w:r w:rsidR="009C6900" w:rsidRPr="009C6900">
        <w:rPr>
          <w:rFonts w:eastAsia="Times New Roman"/>
        </w:rPr>
        <w:t>Решения экспертной комиссии являются окончательным и изменению не подлежат</w:t>
      </w:r>
      <w:r w:rsidR="009C6900">
        <w:rPr>
          <w:rFonts w:eastAsia="Times New Roman"/>
        </w:rPr>
        <w:t>.</w:t>
      </w:r>
      <w:r w:rsidR="005C0735">
        <w:rPr>
          <w:rFonts w:eastAsia="Times New Roman"/>
        </w:rPr>
        <w:t xml:space="preserve"> </w:t>
      </w:r>
      <w:r>
        <w:rPr>
          <w:rFonts w:eastAsia="Times New Roman"/>
        </w:rPr>
        <w:t xml:space="preserve">Полномочия </w:t>
      </w:r>
      <w:r w:rsidRPr="00AB05DE">
        <w:rPr>
          <w:rFonts w:eastAsia="Times New Roman"/>
        </w:rPr>
        <w:t>Экспертной комиссии</w:t>
      </w:r>
      <w:r>
        <w:rPr>
          <w:rFonts w:eastAsia="Times New Roman"/>
        </w:rPr>
        <w:t>:</w:t>
      </w:r>
    </w:p>
    <w:p w:rsidR="00AB05DE" w:rsidRDefault="0040241E" w:rsidP="0040241E">
      <w:pPr>
        <w:pStyle w:val="a3"/>
        <w:numPr>
          <w:ilvl w:val="0"/>
          <w:numId w:val="2"/>
        </w:numPr>
        <w:spacing w:line="276" w:lineRule="auto"/>
        <w:jc w:val="both"/>
      </w:pPr>
      <w:r w:rsidRPr="0040241E">
        <w:t xml:space="preserve">оценка </w:t>
      </w:r>
      <w:r>
        <w:t>заявок</w:t>
      </w:r>
      <w:r w:rsidR="00AB05DE">
        <w:t xml:space="preserve">, в соответствии с критериями и приоритетами </w:t>
      </w:r>
      <w:r w:rsidR="00067BF9">
        <w:t>К</w:t>
      </w:r>
      <w:r w:rsidR="00AB05DE">
        <w:t>онкурса</w:t>
      </w:r>
      <w:r w:rsidR="00AB05DE" w:rsidRPr="006F763B">
        <w:t>;</w:t>
      </w:r>
    </w:p>
    <w:p w:rsidR="009C6900" w:rsidRDefault="009C6900" w:rsidP="009C6900">
      <w:pPr>
        <w:pStyle w:val="a3"/>
        <w:numPr>
          <w:ilvl w:val="0"/>
          <w:numId w:val="2"/>
        </w:numPr>
        <w:spacing w:line="276" w:lineRule="auto"/>
        <w:jc w:val="both"/>
      </w:pPr>
      <w:r>
        <w:lastRenderedPageBreak/>
        <w:t>формировани</w:t>
      </w:r>
      <w:r w:rsidR="0040241E">
        <w:t>е</w:t>
      </w:r>
      <w:r>
        <w:t xml:space="preserve"> экспертного заключения, в том числе предоставление рекомендаций по вопросам внесения изменений в содержание и смету проектов</w:t>
      </w:r>
      <w:r w:rsidRPr="006F763B">
        <w:t>;</w:t>
      </w:r>
    </w:p>
    <w:p w:rsidR="009C6900" w:rsidRDefault="009C6900" w:rsidP="009C6900">
      <w:pPr>
        <w:pStyle w:val="a3"/>
        <w:numPr>
          <w:ilvl w:val="0"/>
          <w:numId w:val="2"/>
        </w:numPr>
        <w:spacing w:line="276" w:lineRule="auto"/>
        <w:jc w:val="both"/>
      </w:pPr>
      <w:r w:rsidRPr="009C6900">
        <w:t>формир</w:t>
      </w:r>
      <w:r>
        <w:t>ование</w:t>
      </w:r>
      <w:r w:rsidRPr="009C6900">
        <w:t xml:space="preserve"> спис</w:t>
      </w:r>
      <w:r>
        <w:t xml:space="preserve">ка </w:t>
      </w:r>
      <w:r w:rsidRPr="009C6900">
        <w:t>победителей Конкурса</w:t>
      </w:r>
      <w:r>
        <w:t>.</w:t>
      </w:r>
    </w:p>
    <w:p w:rsidR="00254BE7" w:rsidRDefault="00254BE7" w:rsidP="00254BE7">
      <w:pPr>
        <w:spacing w:line="276" w:lineRule="auto"/>
        <w:ind w:firstLine="708"/>
        <w:jc w:val="both"/>
      </w:pPr>
      <w:r w:rsidRPr="00254BE7">
        <w:t>Работа</w:t>
      </w:r>
      <w:r>
        <w:t xml:space="preserve"> Экспертной комиссии Конкурса</w:t>
      </w:r>
      <w:r w:rsidRPr="00254BE7">
        <w:t xml:space="preserve"> организуется в форме заседания. Заседание считается правомочным, если на нем присутствуют не менее 2/3 списочного состава</w:t>
      </w:r>
      <w:r>
        <w:t xml:space="preserve"> ее членов</w:t>
      </w:r>
      <w:r w:rsidRPr="00254BE7">
        <w:t>.</w:t>
      </w:r>
    </w:p>
    <w:p w:rsidR="00254BE7" w:rsidRDefault="00254BE7" w:rsidP="00254BE7">
      <w:pPr>
        <w:spacing w:line="276" w:lineRule="auto"/>
        <w:ind w:firstLine="708"/>
        <w:jc w:val="both"/>
      </w:pPr>
      <w:r w:rsidRPr="00254BE7">
        <w:t>К участию в своей работе Экспертн</w:t>
      </w:r>
      <w:r>
        <w:t>ая</w:t>
      </w:r>
      <w:r w:rsidRPr="00254BE7">
        <w:t xml:space="preserve"> комисси</w:t>
      </w:r>
      <w:r>
        <w:t>я</w:t>
      </w:r>
      <w:r w:rsidRPr="00254BE7">
        <w:t xml:space="preserve"> Конкурса может привлекать специалистов, не входящих в его состав, консультантов и экспертов соответствующего профиля. Привлеченные специалисты, консультанты и эксперты не принимают участия в голосовании при принятии решения.</w:t>
      </w:r>
    </w:p>
    <w:p w:rsidR="00254BE7" w:rsidRDefault="00254BE7" w:rsidP="00731232">
      <w:pPr>
        <w:spacing w:line="276" w:lineRule="auto"/>
        <w:ind w:firstLine="708"/>
        <w:jc w:val="both"/>
      </w:pPr>
      <w:r w:rsidRPr="00254BE7">
        <w:t xml:space="preserve">Решения принимаются простым большинством голосов из числа присутствующих членов </w:t>
      </w:r>
      <w:r>
        <w:t>Э</w:t>
      </w:r>
      <w:r w:rsidRPr="00254BE7">
        <w:t xml:space="preserve">кспертной комиссии </w:t>
      </w:r>
      <w:r>
        <w:t xml:space="preserve">Конкурса </w:t>
      </w:r>
      <w:r w:rsidRPr="00254BE7">
        <w:t>при наличии кворума – 2/3 от утвержденного состава. Каждый член экспертной комиссии обладает одним голосом. Передача голоса одним членом экспертной комиссии другому не допускается.</w:t>
      </w:r>
      <w:r w:rsidR="00731232">
        <w:t xml:space="preserve"> </w:t>
      </w:r>
      <w:r>
        <w:t>В случае равенства голосов членов экспертной комиссии голос председателя является решающим.</w:t>
      </w:r>
    </w:p>
    <w:p w:rsidR="00254BE7" w:rsidRDefault="00254BE7" w:rsidP="00254BE7">
      <w:pPr>
        <w:spacing w:line="276" w:lineRule="auto"/>
        <w:ind w:firstLine="708"/>
        <w:jc w:val="both"/>
      </w:pPr>
      <w:r>
        <w:t xml:space="preserve">По результатам работы экспертной комиссии принимаются решения, которые оформляются протоколами и подписываются всеми членами </w:t>
      </w:r>
      <w:r w:rsidRPr="00254BE7">
        <w:t>Экспертн</w:t>
      </w:r>
      <w:r>
        <w:t>ой</w:t>
      </w:r>
      <w:r w:rsidRPr="00254BE7">
        <w:t xml:space="preserve"> комисси</w:t>
      </w:r>
      <w:r>
        <w:t>и</w:t>
      </w:r>
      <w:r w:rsidRPr="00254BE7">
        <w:t xml:space="preserve"> Конкурса</w:t>
      </w:r>
      <w:r>
        <w:t>, присутствующими на заседании.</w:t>
      </w:r>
      <w:r w:rsidR="00731232">
        <w:t xml:space="preserve"> </w:t>
      </w:r>
      <w:r w:rsidR="00731232" w:rsidRPr="00731232">
        <w:t>Решения экспертной комиссии являются окончательным и изменению не подлежат.</w:t>
      </w:r>
    </w:p>
    <w:p w:rsidR="00731232" w:rsidRDefault="00731232" w:rsidP="00254BE7">
      <w:pPr>
        <w:spacing w:line="276" w:lineRule="auto"/>
        <w:ind w:firstLine="708"/>
        <w:jc w:val="both"/>
      </w:pPr>
    </w:p>
    <w:p w:rsidR="00254BE7" w:rsidRDefault="00254BE7" w:rsidP="006B0D9A">
      <w:pPr>
        <w:spacing w:line="276" w:lineRule="auto"/>
        <w:jc w:val="both"/>
      </w:pPr>
    </w:p>
    <w:p w:rsidR="006B0D9A" w:rsidRPr="006B0D9A" w:rsidRDefault="006B0D9A" w:rsidP="006B0D9A">
      <w:pPr>
        <w:pStyle w:val="1"/>
        <w:numPr>
          <w:ilvl w:val="0"/>
          <w:numId w:val="1"/>
        </w:numPr>
        <w:spacing w:line="276" w:lineRule="auto"/>
        <w:ind w:left="0"/>
        <w:jc w:val="center"/>
        <w:rPr>
          <w:bCs/>
        </w:rPr>
      </w:pPr>
      <w:r w:rsidRPr="006B0D9A">
        <w:rPr>
          <w:bCs/>
        </w:rPr>
        <w:t>УСЛОВИЯ УЧАСТИЯ В КОНКУРСЕ</w:t>
      </w:r>
    </w:p>
    <w:p w:rsidR="00A57E4C" w:rsidRPr="002F0CFA" w:rsidRDefault="006B0D9A" w:rsidP="006B0D9A">
      <w:pPr>
        <w:spacing w:line="276" w:lineRule="auto"/>
        <w:ind w:firstLine="708"/>
        <w:jc w:val="both"/>
        <w:rPr>
          <w:rFonts w:eastAsia="Times New Roman"/>
          <w:b/>
        </w:rPr>
      </w:pPr>
      <w:r w:rsidRPr="002F0CFA">
        <w:rPr>
          <w:rFonts w:eastAsia="Times New Roman"/>
          <w:b/>
        </w:rPr>
        <w:t>4.1. В Конкурсе могут принять участие жители города Владивостока, в возрасте от 14 до 30 лет</w:t>
      </w:r>
      <w:r w:rsidR="0040241E" w:rsidRPr="002F0CFA">
        <w:rPr>
          <w:rFonts w:eastAsia="Times New Roman"/>
          <w:b/>
        </w:rPr>
        <w:t xml:space="preserve"> включительно</w:t>
      </w:r>
      <w:r w:rsidR="00A57E4C" w:rsidRPr="002F0CFA">
        <w:rPr>
          <w:rFonts w:eastAsia="Times New Roman"/>
          <w:b/>
        </w:rPr>
        <w:t>.</w:t>
      </w:r>
    </w:p>
    <w:p w:rsidR="006B0D9A" w:rsidRDefault="006B0D9A" w:rsidP="006B0D9A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4.2. </w:t>
      </w:r>
      <w:r w:rsidRPr="006B0D9A">
        <w:rPr>
          <w:rFonts w:eastAsia="Times New Roman"/>
        </w:rPr>
        <w:t>Участники Конкурса не должны являться государственными</w:t>
      </w:r>
      <w:r>
        <w:rPr>
          <w:rFonts w:eastAsia="Times New Roman"/>
        </w:rPr>
        <w:t xml:space="preserve"> и</w:t>
      </w:r>
      <w:r w:rsidRPr="006B0D9A">
        <w:rPr>
          <w:rFonts w:eastAsia="Times New Roman"/>
        </w:rPr>
        <w:t xml:space="preserve"> муниципальными служащими</w:t>
      </w:r>
      <w:r w:rsidR="00F16827">
        <w:rPr>
          <w:rFonts w:eastAsia="Times New Roman"/>
        </w:rPr>
        <w:t>.</w:t>
      </w:r>
    </w:p>
    <w:p w:rsidR="006B0D9A" w:rsidRPr="00497EE9" w:rsidRDefault="00F16827" w:rsidP="00EF41B7">
      <w:pPr>
        <w:spacing w:line="276" w:lineRule="auto"/>
        <w:ind w:firstLine="708"/>
        <w:jc w:val="both"/>
        <w:rPr>
          <w:highlight w:val="yellow"/>
        </w:rPr>
      </w:pPr>
      <w:r>
        <w:rPr>
          <w:rFonts w:eastAsia="Times New Roman"/>
        </w:rPr>
        <w:t>4.3. Для участия в Конкурсе необходимо заполнить заявк</w:t>
      </w:r>
      <w:r w:rsidR="006237E0">
        <w:rPr>
          <w:rFonts w:eastAsia="Times New Roman"/>
        </w:rPr>
        <w:t>у</w:t>
      </w:r>
      <w:r w:rsidR="00EF41B7">
        <w:rPr>
          <w:rFonts w:eastAsia="Times New Roman"/>
        </w:rPr>
        <w:t>.</w:t>
      </w:r>
    </w:p>
    <w:p w:rsidR="006237E0" w:rsidRDefault="006237E0" w:rsidP="00A57E4C">
      <w:pPr>
        <w:spacing w:line="276" w:lineRule="auto"/>
        <w:ind w:firstLine="708"/>
        <w:jc w:val="both"/>
      </w:pPr>
      <w:r>
        <w:t xml:space="preserve">4.4. </w:t>
      </w:r>
      <w:r w:rsidRPr="005739A0">
        <w:rPr>
          <w:b/>
        </w:rPr>
        <w:t xml:space="preserve">Заявки принимаются на электронную почту </w:t>
      </w:r>
      <w:hyperlink r:id="rId7" w:history="1">
        <w:r w:rsidR="000B64FE" w:rsidRPr="00353730">
          <w:rPr>
            <w:rStyle w:val="a4"/>
          </w:rPr>
          <w:t>molodoy_vl@mail.ru</w:t>
        </w:r>
      </w:hyperlink>
      <w:r w:rsidR="000B64FE">
        <w:t xml:space="preserve"> </w:t>
      </w:r>
      <w:bookmarkStart w:id="0" w:name="_GoBack"/>
      <w:bookmarkEnd w:id="0"/>
      <w:r w:rsidR="00504EA2" w:rsidRPr="005739A0">
        <w:rPr>
          <w:b/>
        </w:rPr>
        <w:t xml:space="preserve">до </w:t>
      </w:r>
      <w:r w:rsidR="00F85E31">
        <w:rPr>
          <w:b/>
        </w:rPr>
        <w:t>28</w:t>
      </w:r>
      <w:r w:rsidR="00D10777" w:rsidRPr="005739A0">
        <w:rPr>
          <w:b/>
        </w:rPr>
        <w:t xml:space="preserve"> </w:t>
      </w:r>
      <w:r w:rsidR="00F85E31">
        <w:rPr>
          <w:b/>
        </w:rPr>
        <w:t>марта  2019</w:t>
      </w:r>
      <w:r w:rsidR="005715A2" w:rsidRPr="005739A0">
        <w:rPr>
          <w:b/>
        </w:rPr>
        <w:t xml:space="preserve"> года</w:t>
      </w:r>
      <w:r w:rsidRPr="005739A0">
        <w:rPr>
          <w:b/>
        </w:rPr>
        <w:t>.</w:t>
      </w:r>
      <w:r w:rsidR="005715A2">
        <w:t xml:space="preserve"> </w:t>
      </w:r>
      <w:r>
        <w:t xml:space="preserve"> </w:t>
      </w:r>
      <w:r w:rsidR="00A57E4C" w:rsidRPr="00A57E4C">
        <w:t>Заявки, поступившие позднее указанных сроков, а также некомплектные заявки или заявки, оформленные ненадлежащим образом к участию</w:t>
      </w:r>
      <w:r w:rsidR="0040241E">
        <w:t xml:space="preserve"> в Конкурсе</w:t>
      </w:r>
      <w:r w:rsidR="00A57E4C" w:rsidRPr="00A57E4C">
        <w:t xml:space="preserve"> не допускаются.</w:t>
      </w:r>
      <w:r w:rsidR="00E233BE">
        <w:t xml:space="preserve"> </w:t>
      </w:r>
      <w:r w:rsidR="00E233BE" w:rsidRPr="00E233BE">
        <w:t>Поступившие материалы, соответствующие условиям Конкурса, передаются на рассмотрение Экспертной комиссии Конкурса.</w:t>
      </w:r>
    </w:p>
    <w:p w:rsidR="00A57E4C" w:rsidRDefault="00A57E4C" w:rsidP="00A57E4C">
      <w:pPr>
        <w:spacing w:line="276" w:lineRule="auto"/>
        <w:ind w:firstLine="708"/>
        <w:jc w:val="both"/>
      </w:pPr>
      <w:r>
        <w:t>4.</w:t>
      </w:r>
      <w:r w:rsidR="00B155C4">
        <w:t>5</w:t>
      </w:r>
      <w:r>
        <w:t>. Возможные сферы реализации проектов, пода</w:t>
      </w:r>
      <w:r w:rsidR="00E233BE">
        <w:t>ваемых</w:t>
      </w:r>
      <w:r>
        <w:t xml:space="preserve"> на участие в Конкурсе:</w:t>
      </w:r>
    </w:p>
    <w:p w:rsidR="00A57E4C" w:rsidRDefault="00A57E4C" w:rsidP="00B155C4">
      <w:pPr>
        <w:pStyle w:val="a3"/>
        <w:numPr>
          <w:ilvl w:val="0"/>
          <w:numId w:val="2"/>
        </w:numPr>
        <w:spacing w:line="276" w:lineRule="auto"/>
        <w:jc w:val="both"/>
      </w:pPr>
      <w:r>
        <w:t>привлекательность городской территории и сохранение исторического наследия города Владивостока;</w:t>
      </w:r>
    </w:p>
    <w:p w:rsidR="00A57E4C" w:rsidRDefault="00A57E4C" w:rsidP="00B155C4">
      <w:pPr>
        <w:pStyle w:val="a3"/>
        <w:numPr>
          <w:ilvl w:val="0"/>
          <w:numId w:val="2"/>
        </w:numPr>
        <w:spacing w:line="276" w:lineRule="auto"/>
        <w:jc w:val="both"/>
      </w:pPr>
      <w:r>
        <w:t>образование и просвещение;</w:t>
      </w:r>
    </w:p>
    <w:p w:rsidR="00A57E4C" w:rsidRDefault="00A57E4C" w:rsidP="00B155C4">
      <w:pPr>
        <w:pStyle w:val="a3"/>
        <w:numPr>
          <w:ilvl w:val="0"/>
          <w:numId w:val="2"/>
        </w:numPr>
        <w:spacing w:line="276" w:lineRule="auto"/>
        <w:jc w:val="both"/>
      </w:pPr>
      <w:r>
        <w:t>развитие общественных связей и журналистика;</w:t>
      </w:r>
    </w:p>
    <w:p w:rsidR="00A57E4C" w:rsidRDefault="00A57E4C" w:rsidP="00B155C4">
      <w:pPr>
        <w:pStyle w:val="a3"/>
        <w:numPr>
          <w:ilvl w:val="0"/>
          <w:numId w:val="2"/>
        </w:numPr>
        <w:spacing w:line="276" w:lineRule="auto"/>
        <w:jc w:val="both"/>
      </w:pPr>
      <w:r>
        <w:t>социальные коммуникации и благотворительность;</w:t>
      </w:r>
    </w:p>
    <w:p w:rsidR="00A57E4C" w:rsidRDefault="00A57E4C" w:rsidP="00B155C4">
      <w:pPr>
        <w:pStyle w:val="a3"/>
        <w:numPr>
          <w:ilvl w:val="0"/>
          <w:numId w:val="2"/>
        </w:numPr>
        <w:spacing w:line="276" w:lineRule="auto"/>
        <w:jc w:val="both"/>
      </w:pPr>
      <w:r>
        <w:t>искусство и культура;</w:t>
      </w:r>
    </w:p>
    <w:p w:rsidR="00A57E4C" w:rsidRDefault="00A57E4C" w:rsidP="00B155C4">
      <w:pPr>
        <w:pStyle w:val="a3"/>
        <w:numPr>
          <w:ilvl w:val="0"/>
          <w:numId w:val="2"/>
        </w:numPr>
        <w:spacing w:line="276" w:lineRule="auto"/>
        <w:jc w:val="both"/>
      </w:pPr>
      <w:r>
        <w:t>укрепление здорового образа жизни;</w:t>
      </w:r>
    </w:p>
    <w:p w:rsidR="00B155C4" w:rsidRPr="00BE56C4" w:rsidRDefault="00A57E4C" w:rsidP="006237E0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охрана </w:t>
      </w:r>
      <w:r w:rsidRPr="00BE56C4">
        <w:t>экологии городской среды.</w:t>
      </w:r>
    </w:p>
    <w:p w:rsidR="00B155C4" w:rsidRPr="005739A0" w:rsidRDefault="00B155C4" w:rsidP="00B155C4">
      <w:pPr>
        <w:spacing w:line="276" w:lineRule="auto"/>
        <w:ind w:firstLine="708"/>
        <w:jc w:val="both"/>
        <w:rPr>
          <w:b/>
        </w:rPr>
      </w:pPr>
      <w:r w:rsidRPr="005739A0">
        <w:rPr>
          <w:b/>
        </w:rPr>
        <w:t xml:space="preserve">4.6. </w:t>
      </w:r>
      <w:r w:rsidR="006237E0" w:rsidRPr="005739A0">
        <w:rPr>
          <w:b/>
        </w:rPr>
        <w:t xml:space="preserve">Проекты, представленные на </w:t>
      </w:r>
      <w:r w:rsidR="0040241E" w:rsidRPr="005739A0">
        <w:rPr>
          <w:b/>
        </w:rPr>
        <w:t>К</w:t>
      </w:r>
      <w:r w:rsidR="006237E0" w:rsidRPr="005739A0">
        <w:rPr>
          <w:b/>
        </w:rPr>
        <w:t xml:space="preserve">онкурс должны предусматривать их реализацию в период с </w:t>
      </w:r>
      <w:r w:rsidR="00EF3F09" w:rsidRPr="005739A0">
        <w:rPr>
          <w:b/>
        </w:rPr>
        <w:t xml:space="preserve">1 </w:t>
      </w:r>
      <w:r w:rsidR="005715A2" w:rsidRPr="005739A0">
        <w:rPr>
          <w:b/>
        </w:rPr>
        <w:t xml:space="preserve">апреля </w:t>
      </w:r>
      <w:r w:rsidR="00592353" w:rsidRPr="005739A0">
        <w:rPr>
          <w:b/>
        </w:rPr>
        <w:t xml:space="preserve"> 201</w:t>
      </w:r>
      <w:r w:rsidR="005715A2" w:rsidRPr="005739A0">
        <w:rPr>
          <w:b/>
        </w:rPr>
        <w:t>8</w:t>
      </w:r>
      <w:r w:rsidR="00592353" w:rsidRPr="005739A0">
        <w:rPr>
          <w:b/>
        </w:rPr>
        <w:t xml:space="preserve"> года</w:t>
      </w:r>
      <w:r w:rsidR="00884BE4" w:rsidRPr="005739A0">
        <w:rPr>
          <w:b/>
        </w:rPr>
        <w:t xml:space="preserve"> </w:t>
      </w:r>
      <w:r w:rsidR="006237E0" w:rsidRPr="005739A0">
        <w:rPr>
          <w:b/>
        </w:rPr>
        <w:t xml:space="preserve">по </w:t>
      </w:r>
      <w:r w:rsidR="005715A2" w:rsidRPr="005739A0">
        <w:rPr>
          <w:b/>
        </w:rPr>
        <w:t>1 октября</w:t>
      </w:r>
      <w:r w:rsidR="00BE56C4" w:rsidRPr="005739A0">
        <w:rPr>
          <w:b/>
        </w:rPr>
        <w:t xml:space="preserve"> </w:t>
      </w:r>
      <w:r w:rsidR="006237E0" w:rsidRPr="005739A0">
        <w:rPr>
          <w:b/>
        </w:rPr>
        <w:t>201</w:t>
      </w:r>
      <w:r w:rsidR="005715A2" w:rsidRPr="005739A0">
        <w:rPr>
          <w:b/>
        </w:rPr>
        <w:t>8</w:t>
      </w:r>
      <w:r w:rsidR="006237E0" w:rsidRPr="005739A0">
        <w:rPr>
          <w:b/>
        </w:rPr>
        <w:t xml:space="preserve"> года.</w:t>
      </w:r>
    </w:p>
    <w:p w:rsidR="00B155C4" w:rsidRDefault="00B155C4" w:rsidP="00B155C4">
      <w:pPr>
        <w:spacing w:line="276" w:lineRule="auto"/>
        <w:ind w:firstLine="708"/>
        <w:jc w:val="both"/>
      </w:pPr>
      <w:r>
        <w:lastRenderedPageBreak/>
        <w:t xml:space="preserve">4.7. </w:t>
      </w:r>
      <w:r w:rsidRPr="00A57E4C">
        <w:t xml:space="preserve">На </w:t>
      </w:r>
      <w:r w:rsidR="00067BF9">
        <w:t>К</w:t>
      </w:r>
      <w:r w:rsidRPr="00A57E4C">
        <w:t>онкурс принимаются только индивидуальные заявки.</w:t>
      </w:r>
      <w:r>
        <w:t xml:space="preserve"> Каждый участник может подать на рассмотрение </w:t>
      </w:r>
      <w:r w:rsidR="00E233BE">
        <w:t>Э</w:t>
      </w:r>
      <w:r>
        <w:t xml:space="preserve">кспертной комиссии </w:t>
      </w:r>
      <w:r w:rsidR="00E233BE">
        <w:t xml:space="preserve">Конкурса </w:t>
      </w:r>
      <w:r>
        <w:t>не более одного проекта.</w:t>
      </w:r>
    </w:p>
    <w:p w:rsidR="00B155C4" w:rsidRDefault="00B155C4" w:rsidP="00B155C4">
      <w:pPr>
        <w:spacing w:line="276" w:lineRule="auto"/>
        <w:ind w:firstLine="708"/>
        <w:jc w:val="both"/>
      </w:pPr>
      <w:r>
        <w:t>4.8. Заявки, поданные на Конкурс, не рецензируются.</w:t>
      </w:r>
    </w:p>
    <w:p w:rsidR="005D145E" w:rsidRPr="00D10777" w:rsidRDefault="00B155C4" w:rsidP="00D10777">
      <w:pPr>
        <w:spacing w:line="276" w:lineRule="auto"/>
        <w:ind w:firstLine="708"/>
        <w:jc w:val="both"/>
      </w:pPr>
      <w:r>
        <w:t xml:space="preserve">4.9. Заявка считается поданной на </w:t>
      </w:r>
      <w:r w:rsidR="00067BF9">
        <w:t>К</w:t>
      </w:r>
      <w:r>
        <w:t>онкурс после получения заявителем уведомления о регистрации заявки. В случае неполучения заявителем уведомления в течение трех дней после подачи заявки на электронную почту заявителю необходимо связаться с Оргкомитетом.</w:t>
      </w:r>
    </w:p>
    <w:p w:rsidR="00ED61E4" w:rsidRDefault="00ED61E4" w:rsidP="002803F2">
      <w:pPr>
        <w:spacing w:line="276" w:lineRule="auto"/>
        <w:ind w:firstLine="708"/>
        <w:jc w:val="both"/>
      </w:pPr>
    </w:p>
    <w:p w:rsidR="002803F2" w:rsidRPr="006B0D9A" w:rsidRDefault="00D10777" w:rsidP="00D10777">
      <w:pPr>
        <w:pStyle w:val="1"/>
        <w:spacing w:line="276" w:lineRule="auto"/>
        <w:ind w:left="360"/>
        <w:jc w:val="center"/>
        <w:rPr>
          <w:bCs/>
        </w:rPr>
      </w:pPr>
      <w:r>
        <w:rPr>
          <w:bCs/>
        </w:rPr>
        <w:t xml:space="preserve">5. </w:t>
      </w:r>
      <w:r w:rsidR="002803F2">
        <w:rPr>
          <w:bCs/>
        </w:rPr>
        <w:t xml:space="preserve">ОСНОВНЫЕ КРИТЕРИИ И ПРИОРИТЕТЫ </w:t>
      </w:r>
      <w:r w:rsidR="00B410B9">
        <w:rPr>
          <w:bCs/>
        </w:rPr>
        <w:t>КОНКУРСА</w:t>
      </w:r>
    </w:p>
    <w:p w:rsidR="002803F2" w:rsidRPr="002803F2" w:rsidRDefault="00D10777" w:rsidP="002803F2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2803F2">
        <w:rPr>
          <w:rFonts w:eastAsia="Times New Roman"/>
        </w:rPr>
        <w:t xml:space="preserve">.1. </w:t>
      </w:r>
      <w:r w:rsidR="002803F2" w:rsidRPr="002803F2">
        <w:rPr>
          <w:rFonts w:eastAsia="Times New Roman"/>
        </w:rPr>
        <w:t xml:space="preserve">При принятии решения </w:t>
      </w:r>
      <w:r w:rsidR="00401EDD">
        <w:rPr>
          <w:rFonts w:eastAsia="Times New Roman"/>
        </w:rPr>
        <w:t>Э</w:t>
      </w:r>
      <w:r w:rsidR="002803F2" w:rsidRPr="002803F2">
        <w:rPr>
          <w:rFonts w:eastAsia="Times New Roman"/>
        </w:rPr>
        <w:t xml:space="preserve">кспертная комиссия </w:t>
      </w:r>
      <w:r w:rsidR="00401EDD">
        <w:rPr>
          <w:rFonts w:eastAsia="Times New Roman"/>
        </w:rPr>
        <w:t xml:space="preserve">Конкурса </w:t>
      </w:r>
      <w:r w:rsidR="002803F2" w:rsidRPr="002803F2">
        <w:rPr>
          <w:rFonts w:eastAsia="Times New Roman"/>
        </w:rPr>
        <w:t>учитывает деятельность участников Конкурса, которая:</w:t>
      </w:r>
    </w:p>
    <w:p w:rsidR="002803F2" w:rsidRPr="00C02548" w:rsidRDefault="002803F2" w:rsidP="00C02548">
      <w:pPr>
        <w:pStyle w:val="a3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C02548">
        <w:rPr>
          <w:rFonts w:eastAsia="Times New Roman"/>
        </w:rPr>
        <w:t xml:space="preserve">осуществляется на территории </w:t>
      </w:r>
      <w:r w:rsidRPr="00C02548">
        <w:t>города</w:t>
      </w:r>
      <w:r w:rsidRPr="00C02548">
        <w:rPr>
          <w:rFonts w:eastAsia="Times New Roman"/>
        </w:rPr>
        <w:t xml:space="preserve"> Владивостока;</w:t>
      </w:r>
    </w:p>
    <w:p w:rsidR="002803F2" w:rsidRPr="00C02548" w:rsidRDefault="002803F2" w:rsidP="00C02548">
      <w:pPr>
        <w:pStyle w:val="a3"/>
        <w:numPr>
          <w:ilvl w:val="0"/>
          <w:numId w:val="2"/>
        </w:numPr>
        <w:spacing w:line="276" w:lineRule="auto"/>
        <w:jc w:val="both"/>
      </w:pPr>
      <w:r w:rsidRPr="00C02548">
        <w:rPr>
          <w:rFonts w:eastAsia="Times New Roman"/>
        </w:rPr>
        <w:t xml:space="preserve">способствует формированию </w:t>
      </w:r>
      <w:r w:rsidRPr="00C02548">
        <w:t>новых связей и механизмов взаимодействия между различными участниками (некоммерческие организации, представители и активисты местных сообществ, государственные органы власти и органы местного самоуправления, коммерческие организации);</w:t>
      </w:r>
    </w:p>
    <w:p w:rsidR="002803F2" w:rsidRDefault="002803F2" w:rsidP="00C02548">
      <w:pPr>
        <w:pStyle w:val="a3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C02548">
        <w:t>предполагает продолжение</w:t>
      </w:r>
      <w:r w:rsidRPr="00C02548">
        <w:rPr>
          <w:rFonts w:eastAsia="Times New Roman"/>
        </w:rPr>
        <w:t xml:space="preserve"> реализации проекта.</w:t>
      </w:r>
    </w:p>
    <w:p w:rsidR="00C02548" w:rsidRDefault="00D10777" w:rsidP="00C02548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C02548" w:rsidRPr="00B410B9">
        <w:rPr>
          <w:rFonts w:eastAsia="Times New Roman"/>
        </w:rPr>
        <w:t xml:space="preserve">.2. Критерии отбора </w:t>
      </w:r>
      <w:r w:rsidR="00401EDD" w:rsidRPr="00B410B9">
        <w:rPr>
          <w:rFonts w:eastAsia="Times New Roman"/>
        </w:rPr>
        <w:t xml:space="preserve">заявок </w:t>
      </w:r>
      <w:r w:rsidR="00C02548" w:rsidRPr="00B410B9">
        <w:rPr>
          <w:rFonts w:eastAsia="Times New Roman"/>
        </w:rPr>
        <w:t xml:space="preserve">для участия </w:t>
      </w:r>
      <w:r w:rsidR="00B410B9" w:rsidRPr="00B410B9">
        <w:rPr>
          <w:rFonts w:eastAsia="Times New Roman"/>
        </w:rPr>
        <w:t xml:space="preserve">конкурсантов </w:t>
      </w:r>
      <w:r w:rsidR="00C02548" w:rsidRPr="00B410B9">
        <w:rPr>
          <w:rFonts w:eastAsia="Times New Roman"/>
        </w:rPr>
        <w:t xml:space="preserve">в </w:t>
      </w:r>
      <w:r w:rsidR="00067BF9">
        <w:rPr>
          <w:rFonts w:eastAsia="Times New Roman"/>
        </w:rPr>
        <w:t>очной</w:t>
      </w:r>
      <w:r w:rsidR="00067BF9" w:rsidRPr="00067BF9">
        <w:rPr>
          <w:rFonts w:eastAsia="Times New Roman"/>
        </w:rPr>
        <w:t xml:space="preserve"> защит</w:t>
      </w:r>
      <w:r w:rsidR="00067BF9">
        <w:rPr>
          <w:rFonts w:eastAsia="Times New Roman"/>
        </w:rPr>
        <w:t xml:space="preserve">е </w:t>
      </w:r>
      <w:r w:rsidR="00067BF9" w:rsidRPr="00067BF9">
        <w:rPr>
          <w:rFonts w:eastAsia="Times New Roman"/>
        </w:rPr>
        <w:t>проектов участниками Конкурса</w:t>
      </w:r>
      <w:r w:rsidR="00C02548" w:rsidRPr="00B410B9">
        <w:rPr>
          <w:rFonts w:eastAsia="Times New Roman"/>
        </w:rPr>
        <w:t>:</w:t>
      </w:r>
    </w:p>
    <w:p w:rsid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>
        <w:t>соответствие оформления заявки требованиям Конкурса;</w:t>
      </w:r>
    </w:p>
    <w:p w:rsid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>
        <w:t>некоммерческая основа проекта;</w:t>
      </w:r>
    </w:p>
    <w:p w:rsid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>
        <w:t>актуальность проектной идеи для города Владивостока;</w:t>
      </w:r>
    </w:p>
    <w:p w:rsid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>
        <w:t>качество проработки проекта;</w:t>
      </w:r>
    </w:p>
    <w:p w:rsid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>
        <w:t>наличие команды проекта.</w:t>
      </w:r>
    </w:p>
    <w:p w:rsidR="00C02548" w:rsidRDefault="00D10777" w:rsidP="00C02548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C02548">
        <w:rPr>
          <w:rFonts w:eastAsia="Times New Roman"/>
        </w:rPr>
        <w:t xml:space="preserve">.3. Критерии </w:t>
      </w:r>
      <w:r w:rsidR="00C02548" w:rsidRPr="00C02548">
        <w:rPr>
          <w:rFonts w:eastAsia="Times New Roman"/>
        </w:rPr>
        <w:t xml:space="preserve">отбора </w:t>
      </w:r>
      <w:r w:rsidR="00B410B9">
        <w:rPr>
          <w:rFonts w:eastAsia="Times New Roman"/>
        </w:rPr>
        <w:t xml:space="preserve">победителей Конкурса </w:t>
      </w:r>
      <w:r w:rsidR="00C02548">
        <w:rPr>
          <w:rFonts w:eastAsia="Times New Roman"/>
        </w:rPr>
        <w:t xml:space="preserve">в ходе </w:t>
      </w:r>
      <w:r w:rsidR="00067BF9">
        <w:rPr>
          <w:rFonts w:eastAsia="Times New Roman"/>
        </w:rPr>
        <w:t>очной</w:t>
      </w:r>
      <w:r w:rsidR="00067BF9" w:rsidRPr="00067BF9">
        <w:rPr>
          <w:rFonts w:eastAsia="Times New Roman"/>
        </w:rPr>
        <w:t xml:space="preserve"> защит</w:t>
      </w:r>
      <w:r w:rsidR="00067BF9">
        <w:rPr>
          <w:rFonts w:eastAsia="Times New Roman"/>
        </w:rPr>
        <w:t>ы</w:t>
      </w:r>
      <w:r w:rsidR="00067BF9" w:rsidRPr="00067BF9">
        <w:rPr>
          <w:rFonts w:eastAsia="Times New Roman"/>
        </w:rPr>
        <w:t xml:space="preserve"> проектов участниками Конкурса</w:t>
      </w:r>
      <w:r w:rsidR="00C02548">
        <w:rPr>
          <w:rFonts w:eastAsia="Times New Roman"/>
        </w:rPr>
        <w:t>:</w:t>
      </w:r>
    </w:p>
    <w:p w:rsidR="00C02548" w:rsidRP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 w:rsidRPr="00C02548">
        <w:t>качество презентации проекта;</w:t>
      </w:r>
    </w:p>
    <w:p w:rsidR="00C02548" w:rsidRP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 w:rsidRPr="00C02548">
        <w:t>конкретность и социальная значимость ожидаемых результатов</w:t>
      </w:r>
      <w:r>
        <w:t xml:space="preserve"> </w:t>
      </w:r>
      <w:r w:rsidRPr="00C02548">
        <w:t>проекта;</w:t>
      </w:r>
    </w:p>
    <w:p w:rsidR="00C02548" w:rsidRP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 w:rsidRPr="00C02548">
        <w:t xml:space="preserve">перспективы </w:t>
      </w:r>
      <w:r>
        <w:t xml:space="preserve">дальнейшего </w:t>
      </w:r>
      <w:r w:rsidRPr="00C02548">
        <w:t>развития проекта;</w:t>
      </w:r>
    </w:p>
    <w:p w:rsidR="00C02548" w:rsidRP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 w:rsidRPr="00C02548">
        <w:t>наличие партнеров проекта;</w:t>
      </w:r>
    </w:p>
    <w:p w:rsidR="00C02548" w:rsidRPr="00C02548" w:rsidRDefault="00C02548" w:rsidP="00C02548">
      <w:pPr>
        <w:pStyle w:val="a3"/>
        <w:numPr>
          <w:ilvl w:val="0"/>
          <w:numId w:val="2"/>
        </w:numPr>
        <w:spacing w:line="276" w:lineRule="auto"/>
        <w:jc w:val="both"/>
      </w:pPr>
      <w:r w:rsidRPr="00C02548">
        <w:t>реалистичность, обоснованность и экономичность сметы расходов</w:t>
      </w:r>
      <w:r>
        <w:t>, понимание собственных возможностей и необходимого ресурсного обеспечения проекта, наличие дополнительных источников финансирования проектов</w:t>
      </w:r>
      <w:r w:rsidRPr="00C02548">
        <w:t>;</w:t>
      </w:r>
    </w:p>
    <w:p w:rsidR="00C02548" w:rsidRDefault="00C02548" w:rsidP="00B951EB">
      <w:pPr>
        <w:pStyle w:val="a3"/>
        <w:numPr>
          <w:ilvl w:val="0"/>
          <w:numId w:val="2"/>
        </w:numPr>
        <w:spacing w:line="276" w:lineRule="auto"/>
        <w:jc w:val="both"/>
      </w:pPr>
      <w:r w:rsidRPr="00C02548">
        <w:t>наличие у соискателя необходимых профессиональных знаний, квалификации, опыта работы в сфере деятельности, заявленной в проекте.</w:t>
      </w:r>
    </w:p>
    <w:p w:rsidR="00B951EB" w:rsidRDefault="00D10777" w:rsidP="00B951EB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B951EB" w:rsidRPr="00B951EB">
        <w:rPr>
          <w:rFonts w:eastAsia="Times New Roman"/>
        </w:rPr>
        <w:t>.</w:t>
      </w:r>
      <w:r w:rsidR="00B951EB">
        <w:rPr>
          <w:rFonts w:eastAsia="Times New Roman"/>
        </w:rPr>
        <w:t>4</w:t>
      </w:r>
      <w:r w:rsidR="00B951EB" w:rsidRPr="00B951EB">
        <w:rPr>
          <w:rFonts w:eastAsia="Times New Roman"/>
        </w:rPr>
        <w:t>.</w:t>
      </w:r>
      <w:r w:rsidR="00B951EB">
        <w:rPr>
          <w:rFonts w:eastAsia="Times New Roman"/>
        </w:rPr>
        <w:t xml:space="preserve"> В бюджет проекта</w:t>
      </w:r>
      <w:r w:rsidR="00067BF9">
        <w:rPr>
          <w:rFonts w:eastAsia="Times New Roman"/>
        </w:rPr>
        <w:t>, поданного на рассмотрение Конкурсной комиссии Конкурса,</w:t>
      </w:r>
      <w:r w:rsidR="00B951EB">
        <w:rPr>
          <w:rFonts w:eastAsia="Times New Roman"/>
        </w:rPr>
        <w:t xml:space="preserve"> не могут </w:t>
      </w:r>
      <w:r w:rsidR="00401EDD">
        <w:rPr>
          <w:rFonts w:eastAsia="Times New Roman"/>
        </w:rPr>
        <w:t xml:space="preserve">быть </w:t>
      </w:r>
      <w:r w:rsidR="00B951EB">
        <w:rPr>
          <w:rFonts w:eastAsia="Times New Roman"/>
        </w:rPr>
        <w:t>включены расходы по оплате:</w:t>
      </w:r>
    </w:p>
    <w:p w:rsidR="00914CE3" w:rsidRDefault="00B951EB" w:rsidP="00914CE3">
      <w:pPr>
        <w:pStyle w:val="a3"/>
        <w:numPr>
          <w:ilvl w:val="0"/>
          <w:numId w:val="2"/>
        </w:numPr>
        <w:spacing w:line="276" w:lineRule="auto"/>
        <w:jc w:val="both"/>
      </w:pPr>
      <w:r w:rsidRPr="00061752">
        <w:t>труда команды проекта</w:t>
      </w:r>
      <w:r w:rsidR="00C02548" w:rsidRPr="00C02548">
        <w:t>;</w:t>
      </w:r>
    </w:p>
    <w:p w:rsidR="00B951EB" w:rsidRPr="00061752" w:rsidRDefault="00401EDD" w:rsidP="00914CE3">
      <w:pPr>
        <w:pStyle w:val="a3"/>
        <w:numPr>
          <w:ilvl w:val="0"/>
          <w:numId w:val="2"/>
        </w:numPr>
        <w:spacing w:line="276" w:lineRule="auto"/>
        <w:jc w:val="both"/>
      </w:pPr>
      <w:r>
        <w:t>поездок</w:t>
      </w:r>
      <w:r w:rsidR="00B951EB" w:rsidRPr="00061752">
        <w:t xml:space="preserve"> и использование автотранспорта</w:t>
      </w:r>
      <w:r w:rsidR="00C02548" w:rsidRPr="00C02548">
        <w:t>;</w:t>
      </w:r>
    </w:p>
    <w:p w:rsidR="00B951EB" w:rsidRPr="00061752" w:rsidRDefault="00B951EB" w:rsidP="00061752">
      <w:pPr>
        <w:pStyle w:val="a3"/>
        <w:numPr>
          <w:ilvl w:val="0"/>
          <w:numId w:val="2"/>
        </w:numPr>
        <w:spacing w:line="276" w:lineRule="auto"/>
        <w:jc w:val="both"/>
      </w:pPr>
      <w:r w:rsidRPr="00061752">
        <w:t>использовани</w:t>
      </w:r>
      <w:r w:rsidR="00401EDD">
        <w:t xml:space="preserve">я </w:t>
      </w:r>
      <w:r w:rsidRPr="00061752">
        <w:t>средств мобильной связи</w:t>
      </w:r>
      <w:r w:rsidR="00C02548" w:rsidRPr="00C02548">
        <w:t>;</w:t>
      </w:r>
    </w:p>
    <w:p w:rsidR="00B951EB" w:rsidRPr="00061752" w:rsidRDefault="00B951EB" w:rsidP="00061752">
      <w:pPr>
        <w:pStyle w:val="a3"/>
        <w:numPr>
          <w:ilvl w:val="0"/>
          <w:numId w:val="2"/>
        </w:numPr>
        <w:spacing w:line="276" w:lineRule="auto"/>
        <w:jc w:val="both"/>
      </w:pPr>
      <w:r w:rsidRPr="00061752">
        <w:t>публикаци</w:t>
      </w:r>
      <w:r w:rsidR="00D35AD9">
        <w:t xml:space="preserve">и </w:t>
      </w:r>
      <w:r w:rsidRPr="00061752">
        <w:t>материалов в СМИ</w:t>
      </w:r>
      <w:r w:rsidR="00C02548" w:rsidRPr="00C02548">
        <w:t>;</w:t>
      </w:r>
    </w:p>
    <w:p w:rsidR="00061752" w:rsidRDefault="00061752" w:rsidP="00061752">
      <w:pPr>
        <w:pStyle w:val="a3"/>
        <w:numPr>
          <w:ilvl w:val="0"/>
          <w:numId w:val="2"/>
        </w:numPr>
        <w:spacing w:line="276" w:lineRule="auto"/>
        <w:jc w:val="both"/>
      </w:pPr>
      <w:r w:rsidRPr="00061752">
        <w:t>проведени</w:t>
      </w:r>
      <w:r w:rsidR="00D35AD9">
        <w:t>я</w:t>
      </w:r>
      <w:r w:rsidRPr="00061752">
        <w:t xml:space="preserve"> фуршетов и других мероприятий, связанных с питание участников проекта</w:t>
      </w:r>
      <w:r w:rsidR="00C02548" w:rsidRPr="00C02548">
        <w:t>;</w:t>
      </w:r>
    </w:p>
    <w:p w:rsidR="00FE652D" w:rsidRPr="00B410B9" w:rsidRDefault="00061752" w:rsidP="00C01608">
      <w:pPr>
        <w:pStyle w:val="a3"/>
        <w:numPr>
          <w:ilvl w:val="0"/>
          <w:numId w:val="2"/>
        </w:numPr>
        <w:spacing w:line="276" w:lineRule="auto"/>
        <w:jc w:val="both"/>
      </w:pPr>
      <w:r>
        <w:t>обучения и повышения квалификации</w:t>
      </w:r>
      <w:r w:rsidR="00D35AD9">
        <w:t xml:space="preserve"> руководителя проекта</w:t>
      </w:r>
      <w:r>
        <w:t>.</w:t>
      </w:r>
    </w:p>
    <w:sectPr w:rsidR="00FE652D" w:rsidRPr="00B410B9" w:rsidSect="00DD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36E"/>
    <w:multiLevelType w:val="hybridMultilevel"/>
    <w:tmpl w:val="454872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65ACB"/>
    <w:multiLevelType w:val="hybridMultilevel"/>
    <w:tmpl w:val="F1F6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02C9"/>
    <w:multiLevelType w:val="hybridMultilevel"/>
    <w:tmpl w:val="26E2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66F"/>
    <w:multiLevelType w:val="multilevel"/>
    <w:tmpl w:val="65B0A5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2B2563B0"/>
    <w:multiLevelType w:val="hybridMultilevel"/>
    <w:tmpl w:val="3778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325"/>
    <w:multiLevelType w:val="hybridMultilevel"/>
    <w:tmpl w:val="D72672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84AA4"/>
    <w:multiLevelType w:val="hybridMultilevel"/>
    <w:tmpl w:val="5D8C57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B637C3"/>
    <w:multiLevelType w:val="hybridMultilevel"/>
    <w:tmpl w:val="D3529C96"/>
    <w:lvl w:ilvl="0" w:tplc="236C27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FC51CD"/>
    <w:multiLevelType w:val="hybridMultilevel"/>
    <w:tmpl w:val="E4541B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481A31"/>
    <w:multiLevelType w:val="multilevel"/>
    <w:tmpl w:val="46E897DE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7A66320"/>
    <w:multiLevelType w:val="multilevel"/>
    <w:tmpl w:val="372C2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55370D"/>
    <w:multiLevelType w:val="hybridMultilevel"/>
    <w:tmpl w:val="3E42C93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A"/>
    <w:rsid w:val="00016315"/>
    <w:rsid w:val="000476A0"/>
    <w:rsid w:val="000476DF"/>
    <w:rsid w:val="00061752"/>
    <w:rsid w:val="000651B5"/>
    <w:rsid w:val="00067BF9"/>
    <w:rsid w:val="000B5B1E"/>
    <w:rsid w:val="000B64FE"/>
    <w:rsid w:val="000C477C"/>
    <w:rsid w:val="0010306D"/>
    <w:rsid w:val="00150A68"/>
    <w:rsid w:val="00171149"/>
    <w:rsid w:val="001713A1"/>
    <w:rsid w:val="001F5674"/>
    <w:rsid w:val="00223392"/>
    <w:rsid w:val="0023199A"/>
    <w:rsid w:val="00254BE7"/>
    <w:rsid w:val="00264FF4"/>
    <w:rsid w:val="002803F2"/>
    <w:rsid w:val="002906FB"/>
    <w:rsid w:val="00290E6A"/>
    <w:rsid w:val="002F0CFA"/>
    <w:rsid w:val="002F6D01"/>
    <w:rsid w:val="003420F9"/>
    <w:rsid w:val="00401EDD"/>
    <w:rsid w:val="0040241E"/>
    <w:rsid w:val="004033EC"/>
    <w:rsid w:val="00497EE9"/>
    <w:rsid w:val="00504EA2"/>
    <w:rsid w:val="00544FE6"/>
    <w:rsid w:val="005715A2"/>
    <w:rsid w:val="005739A0"/>
    <w:rsid w:val="00592353"/>
    <w:rsid w:val="005C0735"/>
    <w:rsid w:val="005D145E"/>
    <w:rsid w:val="005F54E6"/>
    <w:rsid w:val="006237E0"/>
    <w:rsid w:val="00626547"/>
    <w:rsid w:val="006B0D9A"/>
    <w:rsid w:val="006C50ED"/>
    <w:rsid w:val="006D76D4"/>
    <w:rsid w:val="006F763B"/>
    <w:rsid w:val="00731232"/>
    <w:rsid w:val="007373DB"/>
    <w:rsid w:val="00766677"/>
    <w:rsid w:val="0077780D"/>
    <w:rsid w:val="007D260F"/>
    <w:rsid w:val="00846D26"/>
    <w:rsid w:val="00884BE4"/>
    <w:rsid w:val="008B58BD"/>
    <w:rsid w:val="00914CE3"/>
    <w:rsid w:val="009C6900"/>
    <w:rsid w:val="009D6FFF"/>
    <w:rsid w:val="00A57E4C"/>
    <w:rsid w:val="00A743B5"/>
    <w:rsid w:val="00AA213B"/>
    <w:rsid w:val="00AB05DE"/>
    <w:rsid w:val="00AB1DF7"/>
    <w:rsid w:val="00B155C4"/>
    <w:rsid w:val="00B226AA"/>
    <w:rsid w:val="00B410B9"/>
    <w:rsid w:val="00B7113C"/>
    <w:rsid w:val="00B951EB"/>
    <w:rsid w:val="00BD6E9D"/>
    <w:rsid w:val="00BE56C4"/>
    <w:rsid w:val="00C01608"/>
    <w:rsid w:val="00C02548"/>
    <w:rsid w:val="00C078E9"/>
    <w:rsid w:val="00C6383E"/>
    <w:rsid w:val="00CA7563"/>
    <w:rsid w:val="00CB7612"/>
    <w:rsid w:val="00D10777"/>
    <w:rsid w:val="00D144F2"/>
    <w:rsid w:val="00D35AD9"/>
    <w:rsid w:val="00D62FFD"/>
    <w:rsid w:val="00D6791C"/>
    <w:rsid w:val="00DD446C"/>
    <w:rsid w:val="00E233BE"/>
    <w:rsid w:val="00ED61E4"/>
    <w:rsid w:val="00EF3F09"/>
    <w:rsid w:val="00EF41B7"/>
    <w:rsid w:val="00EF672E"/>
    <w:rsid w:val="00F16827"/>
    <w:rsid w:val="00F52B5C"/>
    <w:rsid w:val="00F85E31"/>
    <w:rsid w:val="00FB5560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58BD"/>
    <w:pPr>
      <w:ind w:left="720"/>
    </w:pPr>
  </w:style>
  <w:style w:type="paragraph" w:styleId="a3">
    <w:name w:val="List Paragraph"/>
    <w:basedOn w:val="a"/>
    <w:uiPriority w:val="34"/>
    <w:qFormat/>
    <w:rsid w:val="00CA7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7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E4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D1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58BD"/>
    <w:pPr>
      <w:ind w:left="720"/>
    </w:pPr>
  </w:style>
  <w:style w:type="paragraph" w:styleId="a3">
    <w:name w:val="List Paragraph"/>
    <w:basedOn w:val="a"/>
    <w:uiPriority w:val="34"/>
    <w:qFormat/>
    <w:rsid w:val="00CA7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7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E4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D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oy_v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2539-BA1F-402A-B756-80C4603C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Владимирович Дубинин</dc:creator>
  <cp:lastModifiedBy>Илья Георгиевич Захаров</cp:lastModifiedBy>
  <cp:revision>8</cp:revision>
  <cp:lastPrinted>2015-10-01T00:25:00Z</cp:lastPrinted>
  <dcterms:created xsi:type="dcterms:W3CDTF">2015-03-05T00:59:00Z</dcterms:created>
  <dcterms:modified xsi:type="dcterms:W3CDTF">2019-03-13T07:13:00Z</dcterms:modified>
</cp:coreProperties>
</file>