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4A" w:rsidRDefault="0054364A" w:rsidP="0054364A">
      <w:pPr>
        <w:jc w:val="center"/>
        <w:rPr>
          <w:b/>
          <w:bCs/>
        </w:rPr>
      </w:pPr>
      <w:r>
        <w:rPr>
          <w:b/>
          <w:bCs/>
        </w:rPr>
        <w:t>ПРОГРАММА ВСТУПИТЕЛЬНЫХ ИСПЫТАНИЙ</w:t>
      </w:r>
    </w:p>
    <w:p w:rsidR="0054364A" w:rsidRDefault="0054364A" w:rsidP="0054364A">
      <w:pPr>
        <w:jc w:val="center"/>
        <w:rPr>
          <w:b/>
          <w:bCs/>
        </w:rPr>
      </w:pPr>
      <w:r>
        <w:rPr>
          <w:b/>
          <w:bCs/>
        </w:rPr>
        <w:t xml:space="preserve">ДЛЯ </w:t>
      </w:r>
      <w:proofErr w:type="gramStart"/>
      <w:r>
        <w:rPr>
          <w:b/>
          <w:bCs/>
        </w:rPr>
        <w:t>ПОСТУПАЮЩИХ</w:t>
      </w:r>
      <w:proofErr w:type="gramEnd"/>
      <w:r>
        <w:rPr>
          <w:b/>
          <w:bCs/>
        </w:rPr>
        <w:t xml:space="preserve"> В ДАЛЬРЫБВТУЗ НА ПРОГРАММУ</w:t>
      </w:r>
    </w:p>
    <w:p w:rsidR="004148F7" w:rsidRDefault="0054364A" w:rsidP="0054364A">
      <w:pPr>
        <w:jc w:val="center"/>
        <w:rPr>
          <w:b/>
          <w:bCs/>
        </w:rPr>
      </w:pPr>
      <w:r>
        <w:rPr>
          <w:b/>
          <w:bCs/>
        </w:rPr>
        <w:t xml:space="preserve">ВЫСШЕГО ОБРАЗОВАНИЯ ПО НАПРАВЛЕНИЮ </w:t>
      </w:r>
    </w:p>
    <w:p w:rsidR="0054364A" w:rsidRDefault="0054364A" w:rsidP="0054364A">
      <w:pPr>
        <w:jc w:val="center"/>
      </w:pPr>
      <w:r>
        <w:rPr>
          <w:b/>
          <w:bCs/>
        </w:rPr>
        <w:t>35.04.07 «ВОДНЫЕ БИОРЕСУРСЫ И АКВАКУЛЬТУРА»</w:t>
      </w:r>
    </w:p>
    <w:p w:rsidR="0054364A" w:rsidRDefault="0054364A" w:rsidP="0054364A">
      <w:pPr>
        <w:jc w:val="center"/>
        <w:rPr>
          <w:b/>
        </w:rPr>
      </w:pPr>
      <w:r w:rsidRPr="0070153C">
        <w:rPr>
          <w:b/>
        </w:rPr>
        <w:t>(</w:t>
      </w:r>
      <w:r w:rsidR="009C0980">
        <w:rPr>
          <w:b/>
        </w:rPr>
        <w:t xml:space="preserve">УРОВЕНЬ </w:t>
      </w:r>
      <w:r w:rsidRPr="0070153C">
        <w:rPr>
          <w:b/>
        </w:rPr>
        <w:t>МАГИСТР</w:t>
      </w:r>
      <w:r w:rsidR="009C0980">
        <w:rPr>
          <w:b/>
        </w:rPr>
        <w:t>АТУРЫ</w:t>
      </w:r>
      <w:r w:rsidRPr="0070153C">
        <w:rPr>
          <w:b/>
        </w:rPr>
        <w:t>)</w:t>
      </w:r>
    </w:p>
    <w:p w:rsidR="0054364A" w:rsidRDefault="0054364A" w:rsidP="0054364A">
      <w:pPr>
        <w:jc w:val="both"/>
        <w:rPr>
          <w:b/>
        </w:rPr>
      </w:pPr>
    </w:p>
    <w:p w:rsidR="0054364A" w:rsidRPr="009C0980" w:rsidRDefault="0054364A" w:rsidP="0054364A">
      <w:pPr>
        <w:numPr>
          <w:ilvl w:val="0"/>
          <w:numId w:val="1"/>
        </w:numPr>
        <w:jc w:val="both"/>
        <w:rPr>
          <w:b/>
        </w:rPr>
      </w:pPr>
      <w:r w:rsidRPr="00846D92">
        <w:rPr>
          <w:b/>
        </w:rPr>
        <w:t xml:space="preserve">ОБЩАЯ ХАРАКТЕРИСТИКА ПРОГРАММЫ </w:t>
      </w:r>
      <w:r w:rsidR="009C0980" w:rsidRPr="0070153C">
        <w:rPr>
          <w:b/>
        </w:rPr>
        <w:t>МАГИСТР</w:t>
      </w:r>
      <w:r w:rsidR="009C0980">
        <w:rPr>
          <w:b/>
        </w:rPr>
        <w:t>АТУРЫ</w:t>
      </w:r>
      <w:r w:rsidR="009C0980" w:rsidRPr="00846D92">
        <w:rPr>
          <w:b/>
          <w:bCs/>
        </w:rPr>
        <w:t xml:space="preserve"> </w:t>
      </w:r>
      <w:r w:rsidRPr="00846D92">
        <w:rPr>
          <w:b/>
          <w:bCs/>
        </w:rPr>
        <w:t>35.04.07 «ВОДНЫЕ БИОРЕСУРСЫ И АКВАКУЛЬТУРА»</w:t>
      </w:r>
    </w:p>
    <w:p w:rsidR="009C0980" w:rsidRPr="00846D92" w:rsidRDefault="009C0980" w:rsidP="009C0980">
      <w:pPr>
        <w:ind w:left="780"/>
        <w:jc w:val="both"/>
        <w:rPr>
          <w:b/>
        </w:rPr>
      </w:pPr>
    </w:p>
    <w:p w:rsidR="00F23D3B" w:rsidRPr="00457FBF" w:rsidRDefault="00F23D3B" w:rsidP="007A2C55">
      <w:pPr>
        <w:numPr>
          <w:ilvl w:val="1"/>
          <w:numId w:val="1"/>
        </w:numPr>
        <w:tabs>
          <w:tab w:val="clear" w:pos="360"/>
          <w:tab w:val="num" w:pos="0"/>
          <w:tab w:val="left" w:pos="709"/>
        </w:tabs>
        <w:ind w:firstLine="709"/>
        <w:jc w:val="both"/>
        <w:rPr>
          <w:i/>
        </w:rPr>
      </w:pPr>
      <w:r w:rsidRPr="00457FBF">
        <w:rPr>
          <w:i/>
        </w:rPr>
        <w:t xml:space="preserve">Цель магистерской программы </w:t>
      </w:r>
      <w:r w:rsidRPr="00457FBF">
        <w:rPr>
          <w:bCs/>
          <w:i/>
        </w:rPr>
        <w:t xml:space="preserve">35.04.07 </w:t>
      </w:r>
      <w:r w:rsidRPr="00457FBF">
        <w:rPr>
          <w:i/>
        </w:rPr>
        <w:t xml:space="preserve">«Водные биоресурсы и </w:t>
      </w:r>
      <w:proofErr w:type="spellStart"/>
      <w:r w:rsidRPr="00457FBF">
        <w:rPr>
          <w:i/>
        </w:rPr>
        <w:t>аквакультура</w:t>
      </w:r>
      <w:proofErr w:type="spellEnd"/>
      <w:r w:rsidRPr="00457FBF">
        <w:rPr>
          <w:i/>
        </w:rPr>
        <w:t>»</w:t>
      </w:r>
    </w:p>
    <w:p w:rsidR="00F23D3B" w:rsidRPr="005B7F7F" w:rsidRDefault="009C0980" w:rsidP="00F23D3B">
      <w:pPr>
        <w:ind w:firstLine="708"/>
        <w:jc w:val="both"/>
      </w:pPr>
      <w:proofErr w:type="gramStart"/>
      <w:r>
        <w:t>П</w:t>
      </w:r>
      <w:r w:rsidR="00F23D3B" w:rsidRPr="000F5C11">
        <w:t>рограмм</w:t>
      </w:r>
      <w:r w:rsidR="00F23D3B">
        <w:t>а</w:t>
      </w:r>
      <w:r>
        <w:t xml:space="preserve"> магистратуры</w:t>
      </w:r>
      <w:r w:rsidR="00F23D3B" w:rsidRPr="000F5C11">
        <w:t xml:space="preserve"> </w:t>
      </w:r>
      <w:r w:rsidR="00F23D3B" w:rsidRPr="005C3412">
        <w:rPr>
          <w:bCs/>
        </w:rPr>
        <w:t>35.04.07</w:t>
      </w:r>
      <w:r w:rsidR="00F23D3B" w:rsidRPr="000F5C11">
        <w:t xml:space="preserve"> «Водные биоресурсы и </w:t>
      </w:r>
      <w:proofErr w:type="spellStart"/>
      <w:r w:rsidR="00F23D3B" w:rsidRPr="000F5C11">
        <w:t>аквакультура</w:t>
      </w:r>
      <w:proofErr w:type="spellEnd"/>
      <w:r w:rsidR="00F23D3B" w:rsidRPr="000F5C11">
        <w:t>»</w:t>
      </w:r>
      <w:r w:rsidR="00F23D3B">
        <w:t xml:space="preserve"> </w:t>
      </w:r>
      <w:r w:rsidR="00F23D3B" w:rsidRPr="005B7F7F">
        <w:t xml:space="preserve">имеет своей целью подготовку высококвалифицированных специалистов для рыбной и смежных отраслей промышленности, а также для профильных организаций </w:t>
      </w:r>
      <w:proofErr w:type="spellStart"/>
      <w:r w:rsidR="00F23D3B" w:rsidRPr="005B7F7F">
        <w:t>рыбохозяйственной</w:t>
      </w:r>
      <w:proofErr w:type="spellEnd"/>
      <w:r w:rsidR="00F23D3B" w:rsidRPr="005B7F7F">
        <w:t xml:space="preserve"> отрасли путем развития у студентов личностных качеств, а также формирование общекультурных, общепрофессиональных и профессиональных компетенций в</w:t>
      </w:r>
      <w:r w:rsidR="00F23D3B" w:rsidRPr="005B7F7F">
        <w:rPr>
          <w:b/>
          <w:bCs/>
        </w:rPr>
        <w:t xml:space="preserve"> </w:t>
      </w:r>
      <w:r w:rsidR="00F23D3B" w:rsidRPr="005B7F7F">
        <w:t xml:space="preserve">соответствии </w:t>
      </w:r>
      <w:r w:rsidR="00F23D3B" w:rsidRPr="005B7F7F">
        <w:rPr>
          <w:bCs/>
        </w:rPr>
        <w:t>с</w:t>
      </w:r>
      <w:r w:rsidR="00F23D3B" w:rsidRPr="005B7F7F">
        <w:rPr>
          <w:b/>
          <w:bCs/>
        </w:rPr>
        <w:t xml:space="preserve"> </w:t>
      </w:r>
      <w:r w:rsidR="00F23D3B" w:rsidRPr="005B7F7F">
        <w:t xml:space="preserve">требованиями ФГОС ВО по направлению подготовки 35.04.07 «Водные биоресурсы и </w:t>
      </w:r>
      <w:proofErr w:type="spellStart"/>
      <w:r w:rsidR="00F23D3B" w:rsidRPr="005B7F7F">
        <w:t>аквакультура</w:t>
      </w:r>
      <w:proofErr w:type="spellEnd"/>
      <w:r w:rsidR="00F23D3B" w:rsidRPr="005B7F7F">
        <w:t>», а также формированием дополнительных профессиональных компетенций</w:t>
      </w:r>
      <w:proofErr w:type="gramEnd"/>
      <w:r w:rsidR="00F23D3B" w:rsidRPr="005B7F7F">
        <w:t xml:space="preserve"> по профилям подготовки. </w:t>
      </w:r>
    </w:p>
    <w:p w:rsidR="00F23D3B" w:rsidRDefault="00F23D3B" w:rsidP="00F23D3B">
      <w:pPr>
        <w:autoSpaceDE w:val="0"/>
        <w:autoSpaceDN w:val="0"/>
        <w:adjustRightInd w:val="0"/>
        <w:ind w:firstLine="720"/>
        <w:jc w:val="both"/>
      </w:pPr>
      <w:r w:rsidRPr="005B7F7F">
        <w:t xml:space="preserve">Направленность программы прикладной магистратуры – </w:t>
      </w:r>
      <w:r w:rsidRPr="005B7F7F">
        <w:rPr>
          <w:b/>
          <w:i/>
        </w:rPr>
        <w:t>«</w:t>
      </w:r>
      <w:proofErr w:type="spellStart"/>
      <w:r w:rsidRPr="005B7F7F">
        <w:rPr>
          <w:b/>
          <w:i/>
        </w:rPr>
        <w:t>Аквакультура</w:t>
      </w:r>
      <w:proofErr w:type="spellEnd"/>
      <w:r w:rsidRPr="005B7F7F">
        <w:rPr>
          <w:b/>
          <w:i/>
        </w:rPr>
        <w:t>»</w:t>
      </w:r>
      <w:r w:rsidRPr="005B7F7F">
        <w:t>, особенностью которой является ее ориентация на</w:t>
      </w:r>
      <w:r w:rsidRPr="00E1557C">
        <w:t xml:space="preserve"> производственно-технологическую</w:t>
      </w:r>
      <w:r>
        <w:t>,</w:t>
      </w:r>
      <w:r w:rsidRPr="00E1557C">
        <w:t xml:space="preserve"> </w:t>
      </w:r>
      <w:r w:rsidRPr="00E1557C">
        <w:rPr>
          <w:bCs/>
        </w:rPr>
        <w:t>организационно-управленческую</w:t>
      </w:r>
      <w:r w:rsidRPr="00E1557C">
        <w:t xml:space="preserve"> </w:t>
      </w:r>
      <w:r>
        <w:t xml:space="preserve">и проектную </w:t>
      </w:r>
      <w:r w:rsidRPr="00E1557C">
        <w:t xml:space="preserve">подготовку выпускников для </w:t>
      </w:r>
      <w:proofErr w:type="spellStart"/>
      <w:r>
        <w:t>рыбохозяйственной</w:t>
      </w:r>
      <w:proofErr w:type="spellEnd"/>
      <w:r>
        <w:t xml:space="preserve"> </w:t>
      </w:r>
      <w:r w:rsidRPr="00E1557C">
        <w:t xml:space="preserve">отрасли, эффективная деятельность которых невозможна без специалистов по решению комплексных задач в области </w:t>
      </w:r>
      <w:r>
        <w:t>рыбного хозяйства</w:t>
      </w:r>
      <w:r w:rsidRPr="00E1557C">
        <w:t xml:space="preserve">. </w:t>
      </w:r>
    </w:p>
    <w:p w:rsidR="00F23D3B" w:rsidRPr="00457FBF" w:rsidRDefault="00F23D3B" w:rsidP="009C0980">
      <w:pPr>
        <w:ind w:firstLine="709"/>
        <w:jc w:val="both"/>
        <w:rPr>
          <w:i/>
        </w:rPr>
      </w:pPr>
      <w:r w:rsidRPr="00457FBF">
        <w:rPr>
          <w:i/>
        </w:rPr>
        <w:t xml:space="preserve">Срок освоения программы </w:t>
      </w:r>
      <w:r w:rsidR="009C0980" w:rsidRPr="00457FBF">
        <w:rPr>
          <w:i/>
        </w:rPr>
        <w:t>магист</w:t>
      </w:r>
      <w:r w:rsidR="009C0980">
        <w:rPr>
          <w:i/>
        </w:rPr>
        <w:t>ратуры</w:t>
      </w:r>
      <w:r w:rsidR="009C0980" w:rsidRPr="00457FBF">
        <w:rPr>
          <w:bCs/>
          <w:i/>
        </w:rPr>
        <w:t xml:space="preserve"> </w:t>
      </w:r>
      <w:r w:rsidRPr="00457FBF">
        <w:rPr>
          <w:bCs/>
          <w:i/>
        </w:rPr>
        <w:t>35.04.07</w:t>
      </w:r>
      <w:r w:rsidRPr="00457FBF">
        <w:rPr>
          <w:i/>
        </w:rPr>
        <w:t xml:space="preserve"> «Водные биоресурсы и </w:t>
      </w:r>
      <w:proofErr w:type="spellStart"/>
      <w:r w:rsidRPr="00457FBF">
        <w:rPr>
          <w:i/>
        </w:rPr>
        <w:t>аквакультура</w:t>
      </w:r>
      <w:proofErr w:type="spellEnd"/>
      <w:r w:rsidRPr="00457FBF">
        <w:rPr>
          <w:i/>
        </w:rPr>
        <w:t>»</w:t>
      </w:r>
    </w:p>
    <w:p w:rsidR="00F23D3B" w:rsidRPr="00E1557C" w:rsidRDefault="00F23D3B" w:rsidP="00F23D3B">
      <w:pPr>
        <w:ind w:firstLine="709"/>
        <w:jc w:val="both"/>
      </w:pPr>
      <w:r w:rsidRPr="00A70D3C">
        <w:t>Срок освоения магистерской программы</w:t>
      </w:r>
      <w:r>
        <w:t xml:space="preserve"> </w:t>
      </w:r>
      <w:r w:rsidRPr="005C3412">
        <w:rPr>
          <w:bCs/>
        </w:rPr>
        <w:t>35.04.07</w:t>
      </w:r>
      <w:r w:rsidRPr="00A70D3C">
        <w:t xml:space="preserve"> «</w:t>
      </w:r>
      <w:r>
        <w:t xml:space="preserve">Водные биоресурсы и </w:t>
      </w:r>
      <w:proofErr w:type="spellStart"/>
      <w:r>
        <w:t>аквакультура</w:t>
      </w:r>
      <w:proofErr w:type="spellEnd"/>
      <w:r>
        <w:t xml:space="preserve">» </w:t>
      </w:r>
      <w:r w:rsidRPr="00E1557C">
        <w:t xml:space="preserve">- в очной форме -  </w:t>
      </w:r>
      <w:r>
        <w:t>2</w:t>
      </w:r>
      <w:r w:rsidRPr="00E1557C">
        <w:t xml:space="preserve"> года (</w:t>
      </w:r>
      <w:r>
        <w:t>104 недели</w:t>
      </w:r>
      <w:r w:rsidRPr="00E1557C">
        <w:t>)</w:t>
      </w:r>
      <w:r>
        <w:t xml:space="preserve">, </w:t>
      </w:r>
      <w:r w:rsidRPr="00E1557C">
        <w:t xml:space="preserve">- в заочной форме – </w:t>
      </w:r>
      <w:r>
        <w:t>2</w:t>
      </w:r>
      <w:r w:rsidRPr="00E1557C">
        <w:t xml:space="preserve"> года 6 месяцев (</w:t>
      </w:r>
      <w:r>
        <w:t>130</w:t>
      </w:r>
      <w:r w:rsidRPr="00E1557C">
        <w:t xml:space="preserve"> недел</w:t>
      </w:r>
      <w:r>
        <w:t>ь</w:t>
      </w:r>
      <w:r w:rsidRPr="00E1557C">
        <w:t>)</w:t>
      </w:r>
    </w:p>
    <w:p w:rsidR="00F23D3B" w:rsidRPr="00F2693F" w:rsidRDefault="00F23D3B" w:rsidP="00F23D3B">
      <w:pPr>
        <w:ind w:firstLine="709"/>
        <w:jc w:val="both"/>
      </w:pPr>
      <w:r w:rsidRPr="00F2693F">
        <w:t>В срок получения образования по данной программе прикладно</w:t>
      </w:r>
      <w:r>
        <w:t>й</w:t>
      </w:r>
      <w:r w:rsidRPr="00F2693F">
        <w:t xml:space="preserve"> </w:t>
      </w:r>
      <w:r>
        <w:t>магистратуры</w:t>
      </w:r>
      <w:r w:rsidRPr="00F2693F">
        <w:t xml:space="preserve"> п</w:t>
      </w:r>
      <w:r>
        <w:t>о</w:t>
      </w:r>
      <w:r w:rsidRPr="00F2693F">
        <w:t xml:space="preserve"> очной форме обучения включены каникулы, предоставляемые выпускнику после прохождения государственной итоговой аттестации.</w:t>
      </w:r>
    </w:p>
    <w:p w:rsidR="00F23D3B" w:rsidRPr="00F2693F" w:rsidRDefault="00F23D3B" w:rsidP="00F23D3B">
      <w:pPr>
        <w:ind w:firstLine="709"/>
        <w:jc w:val="both"/>
      </w:pPr>
      <w:r w:rsidRPr="00F2693F">
        <w:t>Срок освоения программы прикладно</w:t>
      </w:r>
      <w:r>
        <w:t>й</w:t>
      </w:r>
      <w:r w:rsidRPr="00F2693F">
        <w:t xml:space="preserve"> </w:t>
      </w:r>
      <w:r>
        <w:t>магистратуры</w:t>
      </w:r>
      <w:r w:rsidRPr="00F2693F">
        <w:t xml:space="preserve"> при </w:t>
      </w:r>
      <w:proofErr w:type="gramStart"/>
      <w:r w:rsidRPr="00F2693F">
        <w:t>обучении</w:t>
      </w:r>
      <w:proofErr w:type="gramEnd"/>
      <w:r w:rsidRPr="00F2693F">
        <w:t xml:space="preserve"> по индивидуальному учебному плану не превышает срок получения образования по соответствующей форме обучения.</w:t>
      </w:r>
    </w:p>
    <w:p w:rsidR="00F23D3B" w:rsidRPr="00F2693F" w:rsidRDefault="00F23D3B" w:rsidP="00F23D3B">
      <w:pPr>
        <w:ind w:firstLine="709"/>
        <w:jc w:val="both"/>
      </w:pPr>
      <w:r w:rsidRPr="00F2693F">
        <w:t>Для лиц с ограниченными возможностями здоровья срок получения образования по их желанию может быть увеличен до одного года по соответствующей форме обучения.</w:t>
      </w:r>
    </w:p>
    <w:p w:rsidR="0054364A" w:rsidRDefault="0054364A" w:rsidP="006D484E">
      <w:pPr>
        <w:ind w:left="709"/>
        <w:jc w:val="both"/>
        <w:rPr>
          <w:b/>
        </w:rPr>
      </w:pPr>
      <w:r>
        <w:rPr>
          <w:b/>
        </w:rPr>
        <w:t xml:space="preserve">1.1. Цель и задача </w:t>
      </w:r>
      <w:r>
        <w:rPr>
          <w:b/>
          <w:bCs/>
        </w:rPr>
        <w:t>вступительных испытаний</w:t>
      </w:r>
    </w:p>
    <w:p w:rsidR="0054364A" w:rsidRDefault="0054364A" w:rsidP="0054364A">
      <w:pPr>
        <w:ind w:firstLine="708"/>
        <w:jc w:val="both"/>
      </w:pPr>
      <w:r>
        <w:t xml:space="preserve">Вступительные испытания в магистратуру </w:t>
      </w:r>
      <w:r w:rsidRPr="005C3412">
        <w:rPr>
          <w:bCs/>
        </w:rPr>
        <w:t>35.04.07</w:t>
      </w:r>
      <w:r w:rsidRPr="000F5C11">
        <w:t xml:space="preserve"> «Водные биоресурсы и </w:t>
      </w:r>
      <w:proofErr w:type="spellStart"/>
      <w:r w:rsidRPr="000F5C11">
        <w:t>аквакультура</w:t>
      </w:r>
      <w:proofErr w:type="spellEnd"/>
      <w:r w:rsidRPr="000F5C11">
        <w:t>»</w:t>
      </w:r>
      <w:r>
        <w:t xml:space="preserve"> направлены на выявление степени готовности </w:t>
      </w:r>
      <w:r>
        <w:lastRenderedPageBreak/>
        <w:t>абитуриентов к освоению магистерской программы «</w:t>
      </w:r>
      <w:proofErr w:type="spellStart"/>
      <w:r>
        <w:t>Аквакультура</w:t>
      </w:r>
      <w:proofErr w:type="spellEnd"/>
      <w:r>
        <w:t>». В ходе вступительных испытаний определяется уровень теоретической подготовки, с</w:t>
      </w:r>
      <w:r w:rsidRPr="001D6F5E">
        <w:rPr>
          <w:color w:val="000000"/>
        </w:rPr>
        <w:t xml:space="preserve">пособность </w:t>
      </w:r>
      <w:r>
        <w:rPr>
          <w:color w:val="000000"/>
        </w:rPr>
        <w:t>применять</w:t>
      </w:r>
      <w:r w:rsidRPr="001D6F5E">
        <w:rPr>
          <w:color w:val="000000"/>
        </w:rPr>
        <w:t xml:space="preserve"> </w:t>
      </w:r>
      <w:r>
        <w:rPr>
          <w:color w:val="000000"/>
        </w:rPr>
        <w:t xml:space="preserve">имеющиеся </w:t>
      </w:r>
      <w:r w:rsidRPr="001D6F5E">
        <w:rPr>
          <w:color w:val="000000"/>
        </w:rPr>
        <w:t xml:space="preserve">знания </w:t>
      </w:r>
      <w:r>
        <w:rPr>
          <w:color w:val="000000"/>
        </w:rPr>
        <w:t xml:space="preserve">гидробиологии, </w:t>
      </w:r>
      <w:r w:rsidRPr="001D6F5E">
        <w:rPr>
          <w:color w:val="000000"/>
        </w:rPr>
        <w:t xml:space="preserve">ихтиологии, </w:t>
      </w:r>
      <w:proofErr w:type="spellStart"/>
      <w:r w:rsidRPr="001D6F5E">
        <w:rPr>
          <w:color w:val="000000"/>
        </w:rPr>
        <w:t>аквакультуры</w:t>
      </w:r>
      <w:proofErr w:type="spellEnd"/>
      <w:r w:rsidRPr="00F42EFB">
        <w:t xml:space="preserve"> </w:t>
      </w:r>
      <w:r>
        <w:t>при решении ситуационных задач</w:t>
      </w:r>
      <w:r>
        <w:rPr>
          <w:color w:val="000000"/>
        </w:rPr>
        <w:t>,</w:t>
      </w:r>
      <w:r>
        <w:t xml:space="preserve"> а также склонность поступающего к научно-исследовательской деятельности.</w:t>
      </w:r>
    </w:p>
    <w:p w:rsidR="00F23D3B" w:rsidRDefault="0054364A" w:rsidP="006D484E">
      <w:pPr>
        <w:ind w:firstLine="708"/>
        <w:jc w:val="both"/>
        <w:rPr>
          <w:b/>
        </w:rPr>
      </w:pPr>
      <w:r w:rsidRPr="00D0669E">
        <w:rPr>
          <w:b/>
        </w:rPr>
        <w:t>1.</w:t>
      </w:r>
      <w:r>
        <w:rPr>
          <w:b/>
        </w:rPr>
        <w:t>2</w:t>
      </w:r>
      <w:r w:rsidRPr="00D0669E">
        <w:rPr>
          <w:b/>
        </w:rPr>
        <w:t xml:space="preserve">. </w:t>
      </w:r>
      <w:r w:rsidR="00F23D3B" w:rsidRPr="00D0669E">
        <w:rPr>
          <w:b/>
        </w:rPr>
        <w:t>Требования к уровню подготовки</w:t>
      </w:r>
      <w:r w:rsidR="00F23D3B" w:rsidRPr="00457FBF">
        <w:rPr>
          <w:b/>
        </w:rPr>
        <w:t xml:space="preserve"> </w:t>
      </w:r>
      <w:r w:rsidR="00F23D3B">
        <w:rPr>
          <w:b/>
        </w:rPr>
        <w:t>абитуриентов</w:t>
      </w:r>
      <w:r w:rsidR="00F23D3B" w:rsidRPr="00D0669E">
        <w:rPr>
          <w:b/>
        </w:rPr>
        <w:t xml:space="preserve">, необходимому для освоения магистерской программы </w:t>
      </w:r>
      <w:r w:rsidR="00F23D3B" w:rsidRPr="005C3412">
        <w:rPr>
          <w:b/>
          <w:bCs/>
        </w:rPr>
        <w:t>35.04.07</w:t>
      </w:r>
      <w:r w:rsidR="00F23D3B" w:rsidRPr="00D0669E">
        <w:rPr>
          <w:b/>
        </w:rPr>
        <w:t xml:space="preserve"> «Водные биоресурсы и </w:t>
      </w:r>
      <w:proofErr w:type="spellStart"/>
      <w:r w:rsidR="00F23D3B" w:rsidRPr="00D0669E">
        <w:rPr>
          <w:b/>
        </w:rPr>
        <w:t>аквакультура</w:t>
      </w:r>
      <w:proofErr w:type="spellEnd"/>
      <w:r w:rsidR="00F23D3B" w:rsidRPr="00D0669E">
        <w:rPr>
          <w:b/>
        </w:rPr>
        <w:t>»</w:t>
      </w:r>
    </w:p>
    <w:p w:rsidR="00F23D3B" w:rsidRPr="00F2693F" w:rsidRDefault="00F23D3B" w:rsidP="00F23D3B">
      <w:pPr>
        <w:ind w:firstLine="720"/>
        <w:jc w:val="both"/>
      </w:pPr>
      <w:r w:rsidRPr="00F2693F">
        <w:t xml:space="preserve">Абитуриент должен иметь документ о </w:t>
      </w:r>
      <w:r>
        <w:t>высшем</w:t>
      </w:r>
      <w:r w:rsidRPr="00F2693F">
        <w:t xml:space="preserve"> образовании. </w:t>
      </w:r>
    </w:p>
    <w:p w:rsidR="00F23D3B" w:rsidRPr="00F2693F" w:rsidRDefault="00F23D3B" w:rsidP="00F23D3B">
      <w:pPr>
        <w:keepNext/>
        <w:ind w:firstLine="708"/>
        <w:jc w:val="both"/>
        <w:outlineLvl w:val="2"/>
        <w:rPr>
          <w:bCs/>
        </w:rPr>
      </w:pPr>
      <w:r w:rsidRPr="00F2693F">
        <w:rPr>
          <w:bCs/>
        </w:rPr>
        <w:t xml:space="preserve">Остальные требования определены в соответствии с ежегодными Правилами приема граждан в федеральное государственное бюджетное образовательное учреждение высшего образования «Дальневосточный государственный технический </w:t>
      </w:r>
      <w:proofErr w:type="spellStart"/>
      <w:r w:rsidRPr="00F2693F">
        <w:rPr>
          <w:bCs/>
        </w:rPr>
        <w:t>рыбохозяйственный</w:t>
      </w:r>
      <w:proofErr w:type="spellEnd"/>
      <w:r w:rsidRPr="00F2693F">
        <w:rPr>
          <w:bCs/>
        </w:rPr>
        <w:t xml:space="preserve"> университет» (ФГБОУ ВО «</w:t>
      </w:r>
      <w:proofErr w:type="spellStart"/>
      <w:r w:rsidRPr="00F2693F">
        <w:rPr>
          <w:bCs/>
        </w:rPr>
        <w:t>Дальрыбвтуз</w:t>
      </w:r>
      <w:proofErr w:type="spellEnd"/>
      <w:r w:rsidRPr="00F2693F">
        <w:rPr>
          <w:bCs/>
        </w:rPr>
        <w:t>»), утверждаемыми Ученым советом ФГБОУ ВО «</w:t>
      </w:r>
      <w:proofErr w:type="spellStart"/>
      <w:r w:rsidRPr="00F2693F">
        <w:rPr>
          <w:bCs/>
        </w:rPr>
        <w:t>Дальрыбвтуз</w:t>
      </w:r>
      <w:proofErr w:type="spellEnd"/>
      <w:r w:rsidRPr="00F2693F">
        <w:rPr>
          <w:bCs/>
        </w:rPr>
        <w:t>».</w:t>
      </w:r>
    </w:p>
    <w:p w:rsidR="00F23D3B" w:rsidRDefault="00F23D3B" w:rsidP="00F23D3B">
      <w:pPr>
        <w:ind w:firstLine="708"/>
        <w:jc w:val="both"/>
      </w:pPr>
      <w:r w:rsidRPr="00D0669E">
        <w:t>Лица</w:t>
      </w:r>
      <w:r>
        <w:t>,</w:t>
      </w:r>
      <w:r w:rsidRPr="00D0669E">
        <w:t xml:space="preserve"> имеющие диплом бакалавра</w:t>
      </w:r>
      <w:r>
        <w:t xml:space="preserve"> или специалиста и желающие освоить данную магистерскую программу, зачисляются в магистратуру по результатам вступительных испытаний.</w:t>
      </w:r>
    </w:p>
    <w:p w:rsidR="0054364A" w:rsidRDefault="0054364A" w:rsidP="0054364A">
      <w:pPr>
        <w:ind w:firstLine="708"/>
        <w:jc w:val="both"/>
      </w:pPr>
      <w:r>
        <w:t xml:space="preserve">Поступающий в магистратуру по направлению </w:t>
      </w:r>
      <w:r w:rsidRPr="005C3412">
        <w:rPr>
          <w:bCs/>
        </w:rPr>
        <w:t>35.04.07</w:t>
      </w:r>
      <w:r w:rsidRPr="000F5C11">
        <w:t xml:space="preserve"> «Водные биоресурсы и </w:t>
      </w:r>
      <w:proofErr w:type="spellStart"/>
      <w:r w:rsidRPr="000F5C11">
        <w:t>аквакультура</w:t>
      </w:r>
      <w:proofErr w:type="spellEnd"/>
      <w:r w:rsidRPr="000F5C11">
        <w:t>»</w:t>
      </w:r>
      <w:r>
        <w:t xml:space="preserve"> должен знать: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 xml:space="preserve">особенности и структуру водных биологических ресурсов; 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07EA4">
        <w:t xml:space="preserve">рыбные ресурсы мировой фауны и </w:t>
      </w:r>
      <w:r>
        <w:t>дальневосточного региона</w:t>
      </w:r>
      <w:r w:rsidRPr="00607EA4">
        <w:t xml:space="preserve">; 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теоретические основы биологии и экологии рыб;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закономерности распространения рыб и факторы</w:t>
      </w:r>
      <w:r w:rsidR="00511275">
        <w:t>,</w:t>
      </w:r>
      <w:r>
        <w:t xml:space="preserve"> их определяющие;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07EA4">
        <w:t>основные отряды и семейства рыб мировой фауны</w:t>
      </w:r>
      <w:r>
        <w:t>;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структурно-функциональных особенности и закономерности существования и развития водных сообществ;</w:t>
      </w:r>
      <w:r w:rsidRPr="00607EA4">
        <w:t xml:space="preserve"> 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>
        <w:t>общих закономерностей роста, питания, метаболизма и размножения водных беспозвоночных животных;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</w:pPr>
      <w:r>
        <w:t xml:space="preserve">фаунистических и флористических особенностей дальневосточных морей, основные черты биологии массовых промысловых видов; </w:t>
      </w:r>
    </w:p>
    <w:p w:rsidR="00824B41" w:rsidRDefault="00824B41" w:rsidP="0054364A">
      <w:pPr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</w:pPr>
      <w:r>
        <w:t>биологические основы рыбоводства</w:t>
      </w:r>
      <w:r>
        <w:rPr>
          <w:lang w:val="en-US"/>
        </w:rPr>
        <w:t>;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07EA4">
        <w:t xml:space="preserve">современное состояние </w:t>
      </w:r>
      <w:r>
        <w:t xml:space="preserve">и перспективы развития </w:t>
      </w:r>
      <w:proofErr w:type="spellStart"/>
      <w:r>
        <w:t>аквакультуры</w:t>
      </w:r>
      <w:proofErr w:type="spellEnd"/>
      <w:r>
        <w:t xml:space="preserve"> в России и за рубежом</w:t>
      </w:r>
      <w:r w:rsidRPr="00607EA4">
        <w:t>;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07EA4">
        <w:t>рыбоводно-биологические характеристики основных объектов рыбоводства</w:t>
      </w:r>
      <w:r>
        <w:t xml:space="preserve"> в дальневосточном регионе</w:t>
      </w:r>
      <w:r w:rsidRPr="00607EA4">
        <w:t>;</w:t>
      </w:r>
    </w:p>
    <w:p w:rsidR="0054364A" w:rsidRDefault="0054364A" w:rsidP="0054364A">
      <w:pPr>
        <w:numPr>
          <w:ilvl w:val="0"/>
          <w:numId w:val="5"/>
        </w:numPr>
        <w:tabs>
          <w:tab w:val="left" w:pos="993"/>
        </w:tabs>
        <w:ind w:left="0" w:firstLine="709"/>
        <w:jc w:val="both"/>
      </w:pPr>
      <w:r w:rsidRPr="00607EA4">
        <w:t>биотехнику разведения основных объектов рыбоводства</w:t>
      </w:r>
      <w:r>
        <w:t>.</w:t>
      </w:r>
    </w:p>
    <w:p w:rsidR="0054364A" w:rsidRDefault="0054364A" w:rsidP="0054364A">
      <w:pPr>
        <w:ind w:firstLine="708"/>
        <w:jc w:val="both"/>
      </w:pPr>
    </w:p>
    <w:p w:rsidR="0054364A" w:rsidRDefault="0054364A" w:rsidP="0054364A">
      <w:pPr>
        <w:ind w:firstLine="708"/>
        <w:jc w:val="both"/>
      </w:pPr>
      <w:r>
        <w:t xml:space="preserve">Абитуриент должен уметь применять биотехнологию воспроизводства ценных гидробионтов на практике, планировать и осуществлять </w:t>
      </w:r>
      <w:proofErr w:type="spellStart"/>
      <w:r>
        <w:t>рыбохозяйственные</w:t>
      </w:r>
      <w:proofErr w:type="spellEnd"/>
      <w:r>
        <w:t xml:space="preserve"> исследования, эксперименты, наблюдения, обрабатывать, анализировать и интерпретировать полученные результаты, пользоваться нормативными документами.</w:t>
      </w:r>
    </w:p>
    <w:p w:rsidR="0054364A" w:rsidRDefault="0054364A" w:rsidP="0054364A">
      <w:pPr>
        <w:ind w:firstLine="708"/>
        <w:jc w:val="both"/>
      </w:pPr>
      <w:r>
        <w:lastRenderedPageBreak/>
        <w:t xml:space="preserve">Абитуриент должен владеть методиками </w:t>
      </w:r>
      <w:r w:rsidRPr="00171FDB">
        <w:t>искусственного воспроизводства и выращивания гидробионтов, управл</w:t>
      </w:r>
      <w:r>
        <w:t>ения</w:t>
      </w:r>
      <w:r w:rsidRPr="00171FDB">
        <w:t xml:space="preserve"> технологическими процессами в </w:t>
      </w:r>
      <w:proofErr w:type="spellStart"/>
      <w:r w:rsidRPr="00171FDB">
        <w:t>аквакультуре</w:t>
      </w:r>
      <w:proofErr w:type="spellEnd"/>
      <w:r>
        <w:t>.</w:t>
      </w:r>
    </w:p>
    <w:p w:rsidR="0054364A" w:rsidRPr="00070662" w:rsidRDefault="0054364A" w:rsidP="0054364A">
      <w:pPr>
        <w:ind w:firstLine="708"/>
        <w:jc w:val="both"/>
        <w:rPr>
          <w:b/>
        </w:rPr>
      </w:pPr>
      <w:r w:rsidRPr="00070662">
        <w:rPr>
          <w:b/>
        </w:rPr>
        <w:t xml:space="preserve">1.3. Форма </w:t>
      </w:r>
      <w:r>
        <w:rPr>
          <w:b/>
        </w:rPr>
        <w:t xml:space="preserve">и </w:t>
      </w:r>
      <w:r w:rsidRPr="00070662">
        <w:rPr>
          <w:b/>
        </w:rPr>
        <w:t>процедура вступительн</w:t>
      </w:r>
      <w:r>
        <w:rPr>
          <w:b/>
        </w:rPr>
        <w:t>ых</w:t>
      </w:r>
      <w:r w:rsidRPr="00070662">
        <w:rPr>
          <w:b/>
        </w:rPr>
        <w:t xml:space="preserve"> испытани</w:t>
      </w:r>
      <w:r>
        <w:rPr>
          <w:b/>
        </w:rPr>
        <w:t>й</w:t>
      </w:r>
      <w:r w:rsidRPr="00070662">
        <w:rPr>
          <w:b/>
        </w:rPr>
        <w:t xml:space="preserve"> </w:t>
      </w:r>
    </w:p>
    <w:p w:rsidR="0054364A" w:rsidRDefault="0054364A" w:rsidP="0054364A">
      <w:pPr>
        <w:ind w:firstLine="708"/>
        <w:jc w:val="both"/>
      </w:pPr>
      <w:r w:rsidRPr="00D0669E">
        <w:t>Лица</w:t>
      </w:r>
      <w:r>
        <w:t>,</w:t>
      </w:r>
      <w:r w:rsidRPr="00D0669E">
        <w:t xml:space="preserve"> имеющие диплом бакалавра</w:t>
      </w:r>
      <w:r>
        <w:t xml:space="preserve"> или специалиста и желающие освоить данную магистерскую программу, зачисляются в магистратуру по результатам вступительных испытаний по трем дисциплинам.</w:t>
      </w:r>
    </w:p>
    <w:p w:rsidR="0054364A" w:rsidRDefault="0054364A" w:rsidP="0054364A">
      <w:pPr>
        <w:numPr>
          <w:ilvl w:val="0"/>
          <w:numId w:val="2"/>
        </w:numPr>
        <w:jc w:val="both"/>
      </w:pPr>
      <w:r>
        <w:t>Ихтиология.</w:t>
      </w:r>
    </w:p>
    <w:p w:rsidR="0054364A" w:rsidRDefault="0054364A" w:rsidP="0054364A">
      <w:pPr>
        <w:numPr>
          <w:ilvl w:val="0"/>
          <w:numId w:val="2"/>
        </w:numPr>
        <w:jc w:val="both"/>
      </w:pPr>
      <w:r>
        <w:t>Гидробиология.</w:t>
      </w:r>
    </w:p>
    <w:p w:rsidR="0054364A" w:rsidRDefault="0054364A" w:rsidP="0054364A">
      <w:pPr>
        <w:numPr>
          <w:ilvl w:val="0"/>
          <w:numId w:val="2"/>
        </w:numPr>
        <w:jc w:val="both"/>
      </w:pPr>
      <w:proofErr w:type="spellStart"/>
      <w:r>
        <w:t>Аквакультура</w:t>
      </w:r>
      <w:proofErr w:type="spellEnd"/>
      <w:r>
        <w:t>.</w:t>
      </w:r>
    </w:p>
    <w:p w:rsidR="0054364A" w:rsidRDefault="0054364A" w:rsidP="0054364A">
      <w:pPr>
        <w:ind w:firstLine="709"/>
        <w:jc w:val="both"/>
      </w:pPr>
      <w:r w:rsidRPr="00AC7B65">
        <w:t xml:space="preserve">Вступительное испытание проводится в </w:t>
      </w:r>
      <w:r>
        <w:t xml:space="preserve">письменной форме. Тест и инструментарий для оценки его выполнения утверждаются кафедрой «Водные биоресурсы и </w:t>
      </w:r>
      <w:proofErr w:type="spellStart"/>
      <w:r>
        <w:t>аквакультура</w:t>
      </w:r>
      <w:proofErr w:type="spellEnd"/>
      <w:r>
        <w:t xml:space="preserve">». </w:t>
      </w:r>
      <w:r w:rsidRPr="0013250E">
        <w:t>По результа</w:t>
      </w:r>
      <w:r>
        <w:t>там вступительного испытания вы</w:t>
      </w:r>
      <w:r w:rsidRPr="0013250E">
        <w:t xml:space="preserve">ставляется оценка по </w:t>
      </w:r>
      <w:r w:rsidR="007A2C55">
        <w:t>3</w:t>
      </w:r>
      <w:r w:rsidRPr="0013250E">
        <w:t>00-балльной шкале.</w:t>
      </w:r>
      <w:r>
        <w:t xml:space="preserve"> Объявление итогов экзамена про</w:t>
      </w:r>
      <w:r w:rsidRPr="0013250E">
        <w:t>исходит в соответствии с графиком оглашения результатов вступительных испытаний в магистратуру.</w:t>
      </w:r>
    </w:p>
    <w:p w:rsidR="0054364A" w:rsidRPr="00C26AC5" w:rsidRDefault="0054364A" w:rsidP="0054364A">
      <w:pPr>
        <w:tabs>
          <w:tab w:val="left" w:pos="851"/>
        </w:tabs>
        <w:overflowPunct w:val="0"/>
        <w:autoSpaceDE w:val="0"/>
        <w:autoSpaceDN w:val="0"/>
        <w:adjustRightInd w:val="0"/>
        <w:ind w:firstLine="709"/>
        <w:jc w:val="both"/>
      </w:pPr>
      <w:r w:rsidRPr="00C26AC5">
        <w:t>Критерии оценки</w:t>
      </w:r>
      <w:r w:rsidR="007A2C55">
        <w:t>:</w:t>
      </w:r>
      <w:bookmarkStart w:id="0" w:name="_GoBack"/>
      <w:bookmarkEnd w:id="0"/>
    </w:p>
    <w:p w:rsidR="0054364A" w:rsidRPr="00C26AC5" w:rsidRDefault="0054364A" w:rsidP="0054364A">
      <w:pPr>
        <w:numPr>
          <w:ilvl w:val="0"/>
          <w:numId w:val="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C26AC5">
        <w:t xml:space="preserve">владение теоретическими и практическими знаниями в области ихтиологии, гидробиологии, </w:t>
      </w:r>
      <w:proofErr w:type="spellStart"/>
      <w:r w:rsidRPr="00C26AC5">
        <w:t>аквакультуры</w:t>
      </w:r>
      <w:proofErr w:type="spellEnd"/>
      <w:r>
        <w:t>;</w:t>
      </w:r>
    </w:p>
    <w:p w:rsidR="0054364A" w:rsidRPr="00C26AC5" w:rsidRDefault="0054364A" w:rsidP="0054364A">
      <w:pPr>
        <w:numPr>
          <w:ilvl w:val="0"/>
          <w:numId w:val="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C26AC5">
        <w:t xml:space="preserve">соответствие усвоенных знаний требованиям государственного образовательного стандарта по направлению Водные биоресурсы и </w:t>
      </w:r>
      <w:proofErr w:type="spellStart"/>
      <w:r w:rsidRPr="00C26AC5">
        <w:t>аквакультура</w:t>
      </w:r>
      <w:proofErr w:type="spellEnd"/>
      <w:r w:rsidRPr="00C26AC5">
        <w:t xml:space="preserve"> (уровень </w:t>
      </w:r>
      <w:proofErr w:type="spellStart"/>
      <w:r w:rsidRPr="00C26AC5">
        <w:t>бакалавриата</w:t>
      </w:r>
      <w:proofErr w:type="spellEnd"/>
      <w:r w:rsidRPr="00C26AC5">
        <w:t>)</w:t>
      </w:r>
      <w:r>
        <w:t>;</w:t>
      </w:r>
    </w:p>
    <w:p w:rsidR="0054364A" w:rsidRDefault="0054364A" w:rsidP="004148F7">
      <w:pPr>
        <w:numPr>
          <w:ilvl w:val="0"/>
          <w:numId w:val="6"/>
        </w:numPr>
        <w:tabs>
          <w:tab w:val="left" w:pos="851"/>
          <w:tab w:val="left" w:pos="1134"/>
        </w:tabs>
        <w:overflowPunct w:val="0"/>
        <w:autoSpaceDE w:val="0"/>
        <w:autoSpaceDN w:val="0"/>
        <w:adjustRightInd w:val="0"/>
        <w:ind w:left="0" w:firstLine="709"/>
        <w:jc w:val="both"/>
      </w:pPr>
      <w:r w:rsidRPr="00C26AC5">
        <w:t>системность усвоенных теоретических и практических знаний и умений</w:t>
      </w:r>
      <w:r>
        <w:t>.</w:t>
      </w:r>
    </w:p>
    <w:p w:rsidR="0054364A" w:rsidRDefault="0054364A" w:rsidP="0054364A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СОДЕРЖАНИЕ ПРОГРАММЫ</w:t>
      </w:r>
    </w:p>
    <w:p w:rsidR="0054364A" w:rsidRDefault="0054364A" w:rsidP="0054364A">
      <w:pPr>
        <w:numPr>
          <w:ilvl w:val="1"/>
          <w:numId w:val="1"/>
        </w:numPr>
        <w:jc w:val="center"/>
        <w:rPr>
          <w:b/>
        </w:rPr>
      </w:pPr>
      <w:r>
        <w:rPr>
          <w:b/>
        </w:rPr>
        <w:t>2.1. Ихтиология</w:t>
      </w:r>
    </w:p>
    <w:p w:rsidR="0054364A" w:rsidRDefault="0054364A" w:rsidP="0054364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черты организации рыб как водных животных. Обусловленность морфологических и анатомических признаков условиями обитания, биологией. Основные типы движения рыб. Экологические группы рыб в зависимости от места обитания. Влияние биотических и абиотических факторов на биологические процессы у рыб, их распределение и поведение. Внутривидовые и межвидовые взаимоотношения у рыб. </w:t>
      </w:r>
    </w:p>
    <w:p w:rsidR="0054364A" w:rsidRDefault="0054364A" w:rsidP="0054364A">
      <w:pPr>
        <w:pStyle w:val="Default"/>
        <w:ind w:firstLine="709"/>
        <w:jc w:val="both"/>
        <w:rPr>
          <w:sz w:val="28"/>
          <w:szCs w:val="28"/>
        </w:rPr>
      </w:pPr>
      <w:r w:rsidRPr="0071144C">
        <w:rPr>
          <w:sz w:val="28"/>
          <w:szCs w:val="28"/>
        </w:rPr>
        <w:t xml:space="preserve">Особенности роста рыб: изменение в онтогенезе, по сезонам, популяционные и индивидуальные различия. Экологические группы рыб по характеру питания. </w:t>
      </w:r>
      <w:r w:rsidRPr="00077C3A">
        <w:rPr>
          <w:sz w:val="28"/>
          <w:szCs w:val="28"/>
        </w:rPr>
        <w:t>Возрастные, локальные, сезонные изменения в питании. Суточный ритм питания. Суточный и годовой рационы.</w:t>
      </w:r>
      <w:r>
        <w:rPr>
          <w:sz w:val="28"/>
          <w:szCs w:val="28"/>
        </w:rPr>
        <w:t xml:space="preserve"> </w:t>
      </w:r>
      <w:r w:rsidRPr="00077C3A">
        <w:rPr>
          <w:sz w:val="28"/>
          <w:szCs w:val="28"/>
        </w:rPr>
        <w:t>Жирность и упитанность рыб, как показатель биологического состояния и условий питания. Пищевые взаимоотношения. Пищевая конкуренция.</w:t>
      </w:r>
    </w:p>
    <w:p w:rsidR="0054364A" w:rsidRDefault="0054364A" w:rsidP="0054364A">
      <w:pPr>
        <w:pStyle w:val="Default"/>
        <w:ind w:firstLine="709"/>
        <w:jc w:val="both"/>
        <w:rPr>
          <w:sz w:val="28"/>
          <w:szCs w:val="28"/>
        </w:rPr>
      </w:pPr>
      <w:r w:rsidRPr="001134DA">
        <w:rPr>
          <w:sz w:val="28"/>
          <w:szCs w:val="28"/>
        </w:rPr>
        <w:t xml:space="preserve">Способы размножения. Время наступления половой зрелости. Способы оплодотворения. Соотношение полов. Сроки размножения. Экологические группы, выделяемые по </w:t>
      </w:r>
      <w:r>
        <w:rPr>
          <w:sz w:val="28"/>
          <w:szCs w:val="28"/>
        </w:rPr>
        <w:t xml:space="preserve">характеру </w:t>
      </w:r>
      <w:r w:rsidRPr="001134DA">
        <w:rPr>
          <w:sz w:val="28"/>
          <w:szCs w:val="28"/>
        </w:rPr>
        <w:t>нерест</w:t>
      </w:r>
      <w:r>
        <w:rPr>
          <w:sz w:val="28"/>
          <w:szCs w:val="28"/>
        </w:rPr>
        <w:t>ового субстрата</w:t>
      </w:r>
      <w:r w:rsidRPr="001134DA">
        <w:rPr>
          <w:sz w:val="28"/>
          <w:szCs w:val="28"/>
        </w:rPr>
        <w:t xml:space="preserve">. Приспособительное значение изменения плодовитости. </w:t>
      </w:r>
      <w:r w:rsidRPr="0071144C">
        <w:rPr>
          <w:sz w:val="28"/>
          <w:szCs w:val="28"/>
        </w:rPr>
        <w:t xml:space="preserve">Классификация миграций рыб. Влияние абиотических и биотических факторов на миграции. </w:t>
      </w:r>
    </w:p>
    <w:p w:rsidR="0054364A" w:rsidRPr="0071144C" w:rsidRDefault="0054364A" w:rsidP="0054364A">
      <w:pPr>
        <w:pStyle w:val="Default"/>
        <w:ind w:firstLine="709"/>
        <w:jc w:val="both"/>
        <w:rPr>
          <w:sz w:val="28"/>
          <w:szCs w:val="28"/>
        </w:rPr>
      </w:pPr>
      <w:r w:rsidRPr="0071144C">
        <w:rPr>
          <w:sz w:val="28"/>
          <w:szCs w:val="28"/>
        </w:rPr>
        <w:lastRenderedPageBreak/>
        <w:t xml:space="preserve">Современная система рыбообразных и рыб. Характеристика класса хрящевых рыб. Общая характеристика класса костных рыб. Подкласс </w:t>
      </w:r>
      <w:proofErr w:type="spellStart"/>
      <w:r w:rsidRPr="0071144C">
        <w:rPr>
          <w:sz w:val="28"/>
          <w:szCs w:val="28"/>
        </w:rPr>
        <w:t>Лучеперые</w:t>
      </w:r>
      <w:proofErr w:type="spellEnd"/>
      <w:r w:rsidRPr="0071144C">
        <w:rPr>
          <w:sz w:val="28"/>
          <w:szCs w:val="28"/>
        </w:rPr>
        <w:t xml:space="preserve"> рыбы. Морфо-анатомическая характеристика, систематика и эколого-биологические особенности важнейших представителей отрядов: Осетрообразные, Сельдеобразные, Лососеобразные, </w:t>
      </w:r>
      <w:proofErr w:type="spellStart"/>
      <w:r w:rsidRPr="0071144C">
        <w:rPr>
          <w:sz w:val="28"/>
          <w:szCs w:val="28"/>
        </w:rPr>
        <w:t>Миктофообразные</w:t>
      </w:r>
      <w:proofErr w:type="spellEnd"/>
      <w:r w:rsidRPr="0071144C">
        <w:rPr>
          <w:sz w:val="28"/>
          <w:szCs w:val="28"/>
        </w:rPr>
        <w:t xml:space="preserve">, Угреобразные, Карпообразные, </w:t>
      </w:r>
      <w:proofErr w:type="spellStart"/>
      <w:r w:rsidRPr="0071144C">
        <w:rPr>
          <w:sz w:val="28"/>
          <w:szCs w:val="28"/>
        </w:rPr>
        <w:t>Сомообразные</w:t>
      </w:r>
      <w:proofErr w:type="spellEnd"/>
      <w:r w:rsidRPr="0071144C">
        <w:rPr>
          <w:sz w:val="28"/>
          <w:szCs w:val="28"/>
        </w:rPr>
        <w:t xml:space="preserve">, </w:t>
      </w:r>
      <w:proofErr w:type="spellStart"/>
      <w:r w:rsidRPr="0071144C">
        <w:rPr>
          <w:sz w:val="28"/>
          <w:szCs w:val="28"/>
        </w:rPr>
        <w:t>Карпозубообразные</w:t>
      </w:r>
      <w:proofErr w:type="spellEnd"/>
      <w:r w:rsidRPr="0071144C">
        <w:rPr>
          <w:sz w:val="28"/>
          <w:szCs w:val="28"/>
        </w:rPr>
        <w:t xml:space="preserve">, </w:t>
      </w:r>
      <w:proofErr w:type="spellStart"/>
      <w:r w:rsidRPr="0071144C">
        <w:rPr>
          <w:sz w:val="28"/>
          <w:szCs w:val="28"/>
        </w:rPr>
        <w:t>Сарганообразные</w:t>
      </w:r>
      <w:proofErr w:type="spellEnd"/>
      <w:r w:rsidRPr="0071144C">
        <w:rPr>
          <w:sz w:val="28"/>
          <w:szCs w:val="28"/>
        </w:rPr>
        <w:t xml:space="preserve">, </w:t>
      </w:r>
      <w:proofErr w:type="spellStart"/>
      <w:r w:rsidRPr="0071144C">
        <w:rPr>
          <w:sz w:val="28"/>
          <w:szCs w:val="28"/>
        </w:rPr>
        <w:t>Атеринообразные</w:t>
      </w:r>
      <w:proofErr w:type="spellEnd"/>
      <w:r w:rsidRPr="0071144C">
        <w:rPr>
          <w:sz w:val="28"/>
          <w:szCs w:val="28"/>
        </w:rPr>
        <w:t xml:space="preserve">, </w:t>
      </w:r>
      <w:proofErr w:type="spellStart"/>
      <w:r w:rsidRPr="0071144C">
        <w:rPr>
          <w:sz w:val="28"/>
          <w:szCs w:val="28"/>
        </w:rPr>
        <w:t>Трескообразные</w:t>
      </w:r>
      <w:proofErr w:type="spellEnd"/>
      <w:r w:rsidRPr="0071144C">
        <w:rPr>
          <w:sz w:val="28"/>
          <w:szCs w:val="28"/>
        </w:rPr>
        <w:t xml:space="preserve">, </w:t>
      </w:r>
      <w:proofErr w:type="spellStart"/>
      <w:r w:rsidRPr="0071144C">
        <w:rPr>
          <w:sz w:val="28"/>
          <w:szCs w:val="28"/>
        </w:rPr>
        <w:t>Кефалеобразные</w:t>
      </w:r>
      <w:proofErr w:type="spellEnd"/>
      <w:r w:rsidRPr="0071144C">
        <w:rPr>
          <w:sz w:val="28"/>
          <w:szCs w:val="28"/>
        </w:rPr>
        <w:t xml:space="preserve">, Окунеобразные, Скорпенообразные, </w:t>
      </w:r>
      <w:proofErr w:type="spellStart"/>
      <w:r w:rsidRPr="0071144C">
        <w:rPr>
          <w:sz w:val="28"/>
          <w:szCs w:val="28"/>
        </w:rPr>
        <w:t>Камбалообразные</w:t>
      </w:r>
      <w:proofErr w:type="spellEnd"/>
      <w:r w:rsidRPr="0071144C">
        <w:rPr>
          <w:sz w:val="28"/>
          <w:szCs w:val="28"/>
        </w:rPr>
        <w:t>.</w:t>
      </w:r>
    </w:p>
    <w:p w:rsidR="0054364A" w:rsidRDefault="0054364A" w:rsidP="006D484E">
      <w:pPr>
        <w:jc w:val="center"/>
        <w:rPr>
          <w:b/>
        </w:rPr>
      </w:pPr>
      <w:r>
        <w:rPr>
          <w:b/>
        </w:rPr>
        <w:t>Список литературы</w:t>
      </w:r>
    </w:p>
    <w:p w:rsidR="0054364A" w:rsidRPr="006D484E" w:rsidRDefault="006D484E" w:rsidP="006D48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4364A" w:rsidRPr="006D484E">
        <w:rPr>
          <w:sz w:val="28"/>
          <w:szCs w:val="28"/>
        </w:rPr>
        <w:t>Котляр О.А., Мамонтова Р.П. Курс лекций по ихтиологии – М.: Колос, 2007. – 592 с.</w:t>
      </w:r>
    </w:p>
    <w:p w:rsidR="0054364A" w:rsidRPr="006D484E" w:rsidRDefault="006D484E" w:rsidP="006D48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4364A" w:rsidRPr="006D484E">
        <w:rPr>
          <w:sz w:val="28"/>
          <w:szCs w:val="28"/>
        </w:rPr>
        <w:t xml:space="preserve">Понамарев С.П., </w:t>
      </w:r>
      <w:proofErr w:type="spellStart"/>
      <w:r w:rsidR="0054364A" w:rsidRPr="006D484E">
        <w:rPr>
          <w:sz w:val="28"/>
          <w:szCs w:val="28"/>
        </w:rPr>
        <w:t>Баканева</w:t>
      </w:r>
      <w:proofErr w:type="spellEnd"/>
      <w:r w:rsidR="0054364A" w:rsidRPr="006D484E">
        <w:rPr>
          <w:sz w:val="28"/>
          <w:szCs w:val="28"/>
        </w:rPr>
        <w:t xml:space="preserve"> Ю.М., Федоровых Ю.В. Ихтиология: учебник. М.: МОРКНИГА, 2014. – 568 с.</w:t>
      </w:r>
    </w:p>
    <w:p w:rsidR="0054364A" w:rsidRPr="006D484E" w:rsidRDefault="006D484E" w:rsidP="006D484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 w:rsidR="0054364A" w:rsidRPr="006D484E">
        <w:rPr>
          <w:sz w:val="28"/>
          <w:szCs w:val="28"/>
        </w:rPr>
        <w:t>Тылик</w:t>
      </w:r>
      <w:proofErr w:type="spellEnd"/>
      <w:r w:rsidR="0054364A" w:rsidRPr="006D484E">
        <w:rPr>
          <w:sz w:val="28"/>
          <w:szCs w:val="28"/>
        </w:rPr>
        <w:t xml:space="preserve"> К.В., </w:t>
      </w:r>
      <w:proofErr w:type="spellStart"/>
      <w:r w:rsidR="0054364A" w:rsidRPr="006D484E">
        <w:rPr>
          <w:sz w:val="28"/>
          <w:szCs w:val="28"/>
        </w:rPr>
        <w:t>Апполова</w:t>
      </w:r>
      <w:proofErr w:type="spellEnd"/>
      <w:r w:rsidR="0054364A" w:rsidRPr="006D484E">
        <w:rPr>
          <w:sz w:val="28"/>
          <w:szCs w:val="28"/>
        </w:rPr>
        <w:t xml:space="preserve"> Т.А., </w:t>
      </w:r>
      <w:proofErr w:type="spellStart"/>
      <w:r w:rsidR="0054364A" w:rsidRPr="006D484E">
        <w:rPr>
          <w:sz w:val="28"/>
          <w:szCs w:val="28"/>
        </w:rPr>
        <w:t>Мухордова</w:t>
      </w:r>
      <w:proofErr w:type="spellEnd"/>
      <w:r w:rsidR="0054364A" w:rsidRPr="006D484E">
        <w:rPr>
          <w:sz w:val="28"/>
          <w:szCs w:val="28"/>
        </w:rPr>
        <w:t xml:space="preserve"> Л.Л: Практикум по ихтиологии. Учебное пособие </w:t>
      </w:r>
      <w:proofErr w:type="spellStart"/>
      <w:r w:rsidR="0054364A" w:rsidRPr="006D484E">
        <w:rPr>
          <w:sz w:val="28"/>
          <w:szCs w:val="28"/>
        </w:rPr>
        <w:t>Моркнига</w:t>
      </w:r>
      <w:proofErr w:type="spellEnd"/>
      <w:r w:rsidR="0054364A" w:rsidRPr="006D484E">
        <w:rPr>
          <w:sz w:val="28"/>
          <w:szCs w:val="28"/>
        </w:rPr>
        <w:t>, – 2013. – 338с.</w:t>
      </w:r>
    </w:p>
    <w:p w:rsidR="0054364A" w:rsidRDefault="006D484E" w:rsidP="0054364A">
      <w:pPr>
        <w:jc w:val="center"/>
        <w:rPr>
          <w:b/>
        </w:rPr>
      </w:pPr>
      <w:r>
        <w:rPr>
          <w:b/>
        </w:rPr>
        <w:t>2.2</w:t>
      </w:r>
      <w:r w:rsidR="0054364A">
        <w:rPr>
          <w:b/>
        </w:rPr>
        <w:t xml:space="preserve"> Гидробиология</w:t>
      </w:r>
    </w:p>
    <w:p w:rsidR="0054364A" w:rsidRDefault="0054364A" w:rsidP="0054364A">
      <w:pPr>
        <w:ind w:firstLine="708"/>
        <w:jc w:val="both"/>
        <w:rPr>
          <w:szCs w:val="24"/>
        </w:rPr>
      </w:pPr>
      <w:r>
        <w:t xml:space="preserve">Вода как среда жизни. Жизненные формы гидробионтов. </w:t>
      </w:r>
      <w:r>
        <w:rPr>
          <w:szCs w:val="24"/>
        </w:rPr>
        <w:t>Вертикальная и широтная зональность водоемов.</w:t>
      </w:r>
    </w:p>
    <w:p w:rsidR="0054364A" w:rsidRDefault="0054364A" w:rsidP="0054364A">
      <w:pPr>
        <w:ind w:firstLine="708"/>
        <w:jc w:val="both"/>
      </w:pPr>
      <w:r>
        <w:t xml:space="preserve">Влияние температуры на распространение, вертикальное распределение, рост и развитие гидробионтов. Влияние освещенности на гидробионтов. Водно-солевой обмен, значение солености и солевого состава воды. Население вод различной солености. Роль биогенных соединений в водных экосистемах. Растворенные в воде газы и их роль в жизни гидробионтов. Совокупное влияние факторов среды. </w:t>
      </w:r>
    </w:p>
    <w:p w:rsidR="0054364A" w:rsidRDefault="0054364A" w:rsidP="0054364A">
      <w:pPr>
        <w:ind w:firstLine="708"/>
        <w:jc w:val="both"/>
      </w:pPr>
      <w:r>
        <w:t xml:space="preserve">Планктон. Основные систематические и размерные группы. Методы сбора. Роль фитопланктона в гидросфере. Вертикальные миграции зоопланктона и звукорассеивающие слои, причины и значение в жизни водоемов. Фито- и зообентос. Размерные и систематические группы. Методы сбора. Экологические группировки. Распределение в океане. Особенности </w:t>
      </w:r>
      <w:proofErr w:type="spellStart"/>
      <w:r>
        <w:t>нектонных</w:t>
      </w:r>
      <w:proofErr w:type="spellEnd"/>
      <w:r>
        <w:t xml:space="preserve"> организмов. Нейстон.</w:t>
      </w:r>
    </w:p>
    <w:p w:rsidR="0054364A" w:rsidRDefault="0054364A" w:rsidP="0054364A">
      <w:pPr>
        <w:ind w:firstLine="708"/>
        <w:jc w:val="both"/>
      </w:pPr>
      <w:r w:rsidRPr="004F3668">
        <w:rPr>
          <w:bCs/>
        </w:rPr>
        <w:t>Питание и пищевые взаимоотношения гидробионтов</w:t>
      </w:r>
      <w:r>
        <w:rPr>
          <w:bCs/>
        </w:rPr>
        <w:t xml:space="preserve">. </w:t>
      </w:r>
      <w:proofErr w:type="spellStart"/>
      <w:r>
        <w:t>Трофогенная</w:t>
      </w:r>
      <w:proofErr w:type="spellEnd"/>
      <w:r>
        <w:t xml:space="preserve"> и </w:t>
      </w:r>
      <w:proofErr w:type="spellStart"/>
      <w:r>
        <w:t>трофолитическая</w:t>
      </w:r>
      <w:proofErr w:type="spellEnd"/>
      <w:r>
        <w:t xml:space="preserve"> зоны водоемов. Кормовые ресурсы. Кормовая база. Спектры питания, интенсивность питания и пищевая </w:t>
      </w:r>
      <w:proofErr w:type="spellStart"/>
      <w:r>
        <w:t>элективность</w:t>
      </w:r>
      <w:proofErr w:type="spellEnd"/>
      <w:r>
        <w:t>. Трофические связи, пищевые цепи и сети в водоемах. Трофические группировки и трофические зоны.</w:t>
      </w:r>
    </w:p>
    <w:p w:rsidR="0054364A" w:rsidRDefault="0054364A" w:rsidP="0054364A">
      <w:pPr>
        <w:ind w:firstLine="708"/>
        <w:jc w:val="both"/>
      </w:pPr>
      <w:r>
        <w:t xml:space="preserve">Понятие </w:t>
      </w:r>
      <w:proofErr w:type="spellStart"/>
      <w:r>
        <w:t>гидробиоценоза</w:t>
      </w:r>
      <w:proofErr w:type="spellEnd"/>
      <w:r>
        <w:t xml:space="preserve">. Отличие наземных биоценозов от водных. Структура </w:t>
      </w:r>
      <w:proofErr w:type="spellStart"/>
      <w:r>
        <w:t>гидробиоценозов</w:t>
      </w:r>
      <w:proofErr w:type="spellEnd"/>
      <w:r>
        <w:t xml:space="preserve">: видовая, трофическая, хорологическая и размерная. Динамика биоценозов и экосистем. Сукцессии в водоемах. </w:t>
      </w:r>
    </w:p>
    <w:p w:rsidR="0054364A" w:rsidRDefault="0054364A" w:rsidP="0054364A">
      <w:pPr>
        <w:ind w:firstLine="708"/>
        <w:jc w:val="both"/>
      </w:pPr>
      <w:r w:rsidRPr="004F3668">
        <w:rPr>
          <w:bCs/>
        </w:rPr>
        <w:t>Водные экосистемы и экологические основы их рационального освоения</w:t>
      </w:r>
      <w:r w:rsidRPr="004F3668">
        <w:t>.</w:t>
      </w:r>
      <w:r>
        <w:t xml:space="preserve"> Биологическая продуктивность водных экосистем и факторы её определяющие. Методы определения величины первичной продукции в водоемах, её зависимость от факторов среды. Методы определения вторичной продукции и факторы, влияющие на её величину. Гидробиологические аспекты </w:t>
      </w:r>
      <w:proofErr w:type="spellStart"/>
      <w:r>
        <w:t>аквакультуры</w:t>
      </w:r>
      <w:proofErr w:type="spellEnd"/>
      <w:r>
        <w:t xml:space="preserve">. </w:t>
      </w:r>
    </w:p>
    <w:p w:rsidR="0054364A" w:rsidRPr="00E44B07" w:rsidRDefault="0054364A" w:rsidP="0054364A">
      <w:pPr>
        <w:pStyle w:val="2"/>
        <w:ind w:firstLine="708"/>
        <w:rPr>
          <w:sz w:val="28"/>
          <w:szCs w:val="28"/>
        </w:rPr>
      </w:pPr>
      <w:r>
        <w:rPr>
          <w:sz w:val="28"/>
        </w:rPr>
        <w:lastRenderedPageBreak/>
        <w:t xml:space="preserve">Морские экосистемы. Закономерности распределения флоры и фауны. Фаунистические и флористические особенности дальневосточных морей, основные черты биологии массовых и промысловых видов. </w:t>
      </w:r>
      <w:r w:rsidRPr="00E44B07">
        <w:rPr>
          <w:sz w:val="28"/>
          <w:szCs w:val="28"/>
        </w:rPr>
        <w:t xml:space="preserve">Экосистемы континентальных (пресных) водоемов. </w:t>
      </w:r>
    </w:p>
    <w:p w:rsidR="0054364A" w:rsidRDefault="0054364A" w:rsidP="006D484E">
      <w:pPr>
        <w:jc w:val="center"/>
        <w:rPr>
          <w:b/>
        </w:rPr>
      </w:pPr>
      <w:r>
        <w:rPr>
          <w:b/>
        </w:rPr>
        <w:t>Список литературы</w:t>
      </w:r>
    </w:p>
    <w:p w:rsidR="0054364A" w:rsidRDefault="006D484E" w:rsidP="006D484E">
      <w:pPr>
        <w:tabs>
          <w:tab w:val="left" w:pos="567"/>
        </w:tabs>
        <w:ind w:firstLine="709"/>
        <w:jc w:val="both"/>
      </w:pPr>
      <w:r>
        <w:t xml:space="preserve">1. </w:t>
      </w:r>
      <w:proofErr w:type="spellStart"/>
      <w:r w:rsidR="0054364A">
        <w:t>Дулепова</w:t>
      </w:r>
      <w:proofErr w:type="spellEnd"/>
      <w:r w:rsidR="0054364A">
        <w:t xml:space="preserve"> Е.Н. </w:t>
      </w:r>
      <w:proofErr w:type="gramStart"/>
      <w:r w:rsidR="0054364A">
        <w:t>Сравнительная</w:t>
      </w:r>
      <w:proofErr w:type="gramEnd"/>
      <w:r w:rsidR="0054364A">
        <w:t xml:space="preserve"> </w:t>
      </w:r>
      <w:proofErr w:type="spellStart"/>
      <w:r w:rsidR="0054364A">
        <w:t>биопродуктивность</w:t>
      </w:r>
      <w:proofErr w:type="spellEnd"/>
      <w:r w:rsidR="0054364A">
        <w:t xml:space="preserve"> </w:t>
      </w:r>
      <w:proofErr w:type="spellStart"/>
      <w:r w:rsidR="0054364A">
        <w:t>Макроэкосистем</w:t>
      </w:r>
      <w:proofErr w:type="spellEnd"/>
      <w:r w:rsidR="0054364A">
        <w:t xml:space="preserve"> дальневосточных морей. - Владивосток, 2002 – 274с.</w:t>
      </w:r>
    </w:p>
    <w:p w:rsidR="0054364A" w:rsidRPr="00D657EB" w:rsidRDefault="006D484E" w:rsidP="006D484E">
      <w:pPr>
        <w:tabs>
          <w:tab w:val="left" w:pos="567"/>
        </w:tabs>
        <w:suppressAutoHyphens/>
        <w:overflowPunct w:val="0"/>
        <w:autoSpaceDE w:val="0"/>
        <w:ind w:firstLine="709"/>
        <w:jc w:val="both"/>
        <w:textAlignment w:val="baseline"/>
      </w:pPr>
      <w:r>
        <w:t xml:space="preserve">2. </w:t>
      </w:r>
      <w:r w:rsidR="0054364A" w:rsidRPr="00D657EB">
        <w:t xml:space="preserve">Жирков И.А. Жизнь на дне. </w:t>
      </w:r>
      <w:proofErr w:type="spellStart"/>
      <w:r w:rsidR="0054364A" w:rsidRPr="00D657EB">
        <w:t>Биоэкология</w:t>
      </w:r>
      <w:proofErr w:type="spellEnd"/>
      <w:r w:rsidR="0054364A" w:rsidRPr="00D657EB">
        <w:t xml:space="preserve"> и </w:t>
      </w:r>
      <w:r w:rsidR="0054364A">
        <w:t>б</w:t>
      </w:r>
      <w:r w:rsidR="0054364A" w:rsidRPr="00D657EB">
        <w:t>ио</w:t>
      </w:r>
      <w:r w:rsidR="0054364A">
        <w:t xml:space="preserve">география бентоса. - </w:t>
      </w:r>
      <w:r w:rsidR="0054364A" w:rsidRPr="00D657EB">
        <w:t xml:space="preserve">М.: </w:t>
      </w:r>
      <w:proofErr w:type="gramStart"/>
      <w:r w:rsidR="0054364A" w:rsidRPr="00D657EB">
        <w:t>Т-во</w:t>
      </w:r>
      <w:proofErr w:type="gramEnd"/>
      <w:r w:rsidR="0054364A" w:rsidRPr="00D657EB">
        <w:t xml:space="preserve"> научных изданий КМК. – 2010. – 453 с.</w:t>
      </w:r>
    </w:p>
    <w:p w:rsidR="0054364A" w:rsidRDefault="006D484E" w:rsidP="006D484E">
      <w:pPr>
        <w:tabs>
          <w:tab w:val="left" w:pos="567"/>
        </w:tabs>
        <w:ind w:firstLine="709"/>
        <w:jc w:val="both"/>
      </w:pPr>
      <w:r>
        <w:t xml:space="preserve">3. </w:t>
      </w:r>
      <w:r w:rsidR="0054364A">
        <w:t>Константинов А.С. Общая гидробиология - М. – Высшая школа, 2000 – 466 с.</w:t>
      </w:r>
    </w:p>
    <w:p w:rsidR="0054364A" w:rsidRPr="009B04B3" w:rsidRDefault="006D484E" w:rsidP="006D484E">
      <w:pPr>
        <w:tabs>
          <w:tab w:val="left" w:pos="567"/>
        </w:tabs>
        <w:ind w:firstLine="709"/>
        <w:jc w:val="both"/>
        <w:rPr>
          <w:color w:val="000000"/>
        </w:rPr>
      </w:pPr>
      <w:r>
        <w:t xml:space="preserve">4. </w:t>
      </w:r>
      <w:r w:rsidR="0054364A" w:rsidRPr="00D657EB">
        <w:t xml:space="preserve">Шевченко О.Г., Смирнова Е.В. Гидробиология (гидросфера и ее </w:t>
      </w:r>
      <w:proofErr w:type="spellStart"/>
      <w:r w:rsidR="0054364A" w:rsidRPr="00D657EB">
        <w:t>населнение</w:t>
      </w:r>
      <w:proofErr w:type="spellEnd"/>
      <w:r w:rsidR="0054364A" w:rsidRPr="00D657EB">
        <w:t>).</w:t>
      </w:r>
      <w:r w:rsidR="0054364A">
        <w:rPr>
          <w:color w:val="000000"/>
        </w:rPr>
        <w:t xml:space="preserve"> </w:t>
      </w:r>
      <w:r w:rsidR="0054364A" w:rsidRPr="00D657EB">
        <w:t>Уч. пособие</w:t>
      </w:r>
      <w:r w:rsidR="0054364A">
        <w:rPr>
          <w:color w:val="000000"/>
        </w:rPr>
        <w:t xml:space="preserve">. - </w:t>
      </w:r>
      <w:r w:rsidR="0054364A" w:rsidRPr="009B04B3">
        <w:rPr>
          <w:color w:val="000000"/>
        </w:rPr>
        <w:t xml:space="preserve">Владивосток </w:t>
      </w:r>
      <w:proofErr w:type="spellStart"/>
      <w:r w:rsidR="0054364A" w:rsidRPr="009B04B3">
        <w:rPr>
          <w:color w:val="000000"/>
        </w:rPr>
        <w:t>Дальрыбвтуз</w:t>
      </w:r>
      <w:proofErr w:type="spellEnd"/>
      <w:r w:rsidR="0054364A" w:rsidRPr="009B04B3">
        <w:rPr>
          <w:color w:val="000000"/>
        </w:rPr>
        <w:t>, 2011. -</w:t>
      </w:r>
      <w:r w:rsidR="0054364A">
        <w:rPr>
          <w:color w:val="000000"/>
        </w:rPr>
        <w:t xml:space="preserve"> </w:t>
      </w:r>
      <w:r w:rsidR="0054364A" w:rsidRPr="009B04B3">
        <w:rPr>
          <w:color w:val="000000"/>
        </w:rPr>
        <w:t>156с</w:t>
      </w:r>
      <w:r w:rsidR="0054364A">
        <w:rPr>
          <w:color w:val="000000"/>
        </w:rPr>
        <w:t>.</w:t>
      </w:r>
      <w:r w:rsidR="0054364A" w:rsidRPr="009B04B3">
        <w:rPr>
          <w:color w:val="000000"/>
        </w:rPr>
        <w:t xml:space="preserve">  </w:t>
      </w:r>
    </w:p>
    <w:p w:rsidR="0054364A" w:rsidRDefault="006D484E" w:rsidP="006D484E">
      <w:pPr>
        <w:jc w:val="center"/>
        <w:rPr>
          <w:b/>
        </w:rPr>
      </w:pPr>
      <w:r>
        <w:rPr>
          <w:b/>
        </w:rPr>
        <w:t>2.3</w:t>
      </w:r>
      <w:r w:rsidR="0054364A">
        <w:rPr>
          <w:b/>
        </w:rPr>
        <w:t xml:space="preserve"> </w:t>
      </w:r>
      <w:proofErr w:type="spellStart"/>
      <w:r w:rsidR="0054364A">
        <w:rPr>
          <w:b/>
        </w:rPr>
        <w:t>Аквакультура</w:t>
      </w:r>
      <w:proofErr w:type="spellEnd"/>
    </w:p>
    <w:p w:rsidR="0054364A" w:rsidRDefault="006D484E" w:rsidP="0054364A">
      <w:pPr>
        <w:tabs>
          <w:tab w:val="left" w:pos="9240"/>
        </w:tabs>
        <w:ind w:firstLine="709"/>
        <w:jc w:val="both"/>
      </w:pPr>
      <w:proofErr w:type="spellStart"/>
      <w:r>
        <w:t>А</w:t>
      </w:r>
      <w:r w:rsidR="0054364A">
        <w:t>квакультура</w:t>
      </w:r>
      <w:proofErr w:type="spellEnd"/>
      <w:r w:rsidR="0054364A">
        <w:t xml:space="preserve">, ее современное состояние и перспективы развития. </w:t>
      </w:r>
    </w:p>
    <w:p w:rsidR="0054364A" w:rsidRDefault="0054364A" w:rsidP="0054364A">
      <w:pPr>
        <w:tabs>
          <w:tab w:val="left" w:pos="9240"/>
        </w:tabs>
        <w:ind w:firstLine="709"/>
        <w:jc w:val="both"/>
      </w:pPr>
      <w:r>
        <w:t xml:space="preserve">Состояние искусственного воспроизводства, перспективы развития. Структура и типы рыбоводных предприятий по искусственному воспроизводству рыб. Биотехника искусственного воспроизводства рыб. </w:t>
      </w:r>
      <w:proofErr w:type="spellStart"/>
      <w:r>
        <w:t>Рыбохозяйственное</w:t>
      </w:r>
      <w:proofErr w:type="spellEnd"/>
      <w:r>
        <w:t xml:space="preserve"> использование озёр. </w:t>
      </w:r>
      <w:proofErr w:type="spellStart"/>
      <w:r>
        <w:t>Рыбохозяйственное</w:t>
      </w:r>
      <w:proofErr w:type="spellEnd"/>
      <w:r>
        <w:t xml:space="preserve"> освоение водохранилищ.</w:t>
      </w:r>
    </w:p>
    <w:p w:rsidR="0054364A" w:rsidRDefault="0054364A" w:rsidP="0054364A">
      <w:pPr>
        <w:ind w:firstLine="709"/>
        <w:jc w:val="both"/>
      </w:pPr>
      <w:r>
        <w:t xml:space="preserve">Современное состояние товарного рыбоводства и перспективы его развития. Прудовое рыбоводство и его особенности. Производственные процессы в тепловодном хозяйстве. Интенсификация в товарном рыбоводстве. Специальные виды тепловодного прудового </w:t>
      </w:r>
      <w:r w:rsidR="00511275">
        <w:t>рыбо</w:t>
      </w:r>
      <w:r>
        <w:t>водства.</w:t>
      </w:r>
    </w:p>
    <w:p w:rsidR="0054364A" w:rsidRDefault="0054364A" w:rsidP="0054364A">
      <w:pPr>
        <w:pStyle w:val="a3"/>
        <w:tabs>
          <w:tab w:val="clear" w:pos="9360"/>
          <w:tab w:val="left" w:pos="9354"/>
        </w:tabs>
        <w:ind w:left="0" w:right="-2" w:firstLine="709"/>
        <w:jc w:val="both"/>
      </w:pPr>
      <w:r>
        <w:t>Перспективы развития рыбоводства на теплых водах, его особенности и эффективность. Биотехнология выращивания различных видов рыб. Системы с замкнутым циклом водоснабжения и их использовани</w:t>
      </w:r>
      <w:r w:rsidR="00824B41">
        <w:t>е</w:t>
      </w:r>
      <w:r>
        <w:t xml:space="preserve"> в </w:t>
      </w:r>
      <w:proofErr w:type="spellStart"/>
      <w:r>
        <w:t>аквакультуре</w:t>
      </w:r>
      <w:proofErr w:type="spellEnd"/>
      <w:r>
        <w:t xml:space="preserve">. </w:t>
      </w:r>
    </w:p>
    <w:p w:rsidR="0054364A" w:rsidRDefault="0054364A" w:rsidP="0054364A">
      <w:pPr>
        <w:ind w:firstLine="709"/>
        <w:jc w:val="both"/>
      </w:pPr>
      <w:r>
        <w:t xml:space="preserve">Современное состояние и перспективы морской </w:t>
      </w:r>
      <w:proofErr w:type="spellStart"/>
      <w:r>
        <w:t>аквакультуры</w:t>
      </w:r>
      <w:proofErr w:type="spellEnd"/>
      <w:r>
        <w:t xml:space="preserve">. Использование прибрежных водоемов в </w:t>
      </w:r>
      <w:proofErr w:type="spellStart"/>
      <w:r>
        <w:t>марикультуре</w:t>
      </w:r>
      <w:proofErr w:type="spellEnd"/>
      <w:r>
        <w:t>. Культивирование рыб в морской воде. Культивирование иглокожих. Культивирование ракообразных. Культивирование морских моллюсков. Культивирование водорослей.</w:t>
      </w:r>
    </w:p>
    <w:p w:rsidR="0054364A" w:rsidRDefault="0054364A" w:rsidP="00D90514">
      <w:pPr>
        <w:jc w:val="center"/>
        <w:rPr>
          <w:b/>
        </w:rPr>
      </w:pPr>
      <w:r>
        <w:rPr>
          <w:b/>
        </w:rPr>
        <w:t>Список литературы</w:t>
      </w:r>
    </w:p>
    <w:p w:rsidR="00511275" w:rsidRDefault="00511275" w:rsidP="00511275">
      <w:pPr>
        <w:ind w:firstLine="708"/>
        <w:jc w:val="both"/>
      </w:pPr>
      <w:r>
        <w:t xml:space="preserve">1. </w:t>
      </w:r>
      <w:proofErr w:type="spellStart"/>
      <w:r>
        <w:t>Серпунин</w:t>
      </w:r>
      <w:proofErr w:type="spellEnd"/>
      <w:r>
        <w:t xml:space="preserve"> Г.Г. «Биологические основы рыбоводства» - М. – Колос, 2009. – 384 с.</w:t>
      </w:r>
    </w:p>
    <w:p w:rsidR="00511275" w:rsidRPr="0042745D" w:rsidRDefault="00511275" w:rsidP="00511275">
      <w:pPr>
        <w:ind w:firstLine="708"/>
        <w:jc w:val="both"/>
        <w:rPr>
          <w:b/>
        </w:rPr>
      </w:pPr>
      <w:r>
        <w:rPr>
          <w:rStyle w:val="9"/>
          <w:b w:val="0"/>
          <w:bCs w:val="0"/>
          <w:color w:val="000000"/>
          <w:sz w:val="28"/>
          <w:szCs w:val="28"/>
        </w:rPr>
        <w:t xml:space="preserve">2. </w:t>
      </w:r>
      <w:proofErr w:type="spellStart"/>
      <w:r w:rsidRPr="0042745D">
        <w:rPr>
          <w:rStyle w:val="9"/>
          <w:b w:val="0"/>
          <w:bCs w:val="0"/>
          <w:color w:val="000000"/>
          <w:sz w:val="28"/>
          <w:szCs w:val="28"/>
        </w:rPr>
        <w:t>Гарлов</w:t>
      </w:r>
      <w:proofErr w:type="spellEnd"/>
      <w:r w:rsidRPr="0042745D">
        <w:rPr>
          <w:rStyle w:val="9"/>
          <w:b w:val="0"/>
          <w:bCs w:val="0"/>
          <w:color w:val="000000"/>
          <w:sz w:val="28"/>
          <w:szCs w:val="28"/>
        </w:rPr>
        <w:t xml:space="preserve"> П.Е., Кузнецов Ю.К., Федоров К.Е. Искусственное воспроизводство рыб: управление размножением: учебное пособие. – СПб: Издательство «Лань», 2014. – 256 с.</w:t>
      </w:r>
    </w:p>
    <w:p w:rsidR="00511275" w:rsidRDefault="00511275" w:rsidP="00511275">
      <w:pPr>
        <w:ind w:firstLine="709"/>
        <w:jc w:val="both"/>
      </w:pPr>
      <w:r>
        <w:t xml:space="preserve">3. </w:t>
      </w:r>
      <w:r w:rsidRPr="0042745D">
        <w:t xml:space="preserve">Ким Г.Н., Лескова С.Е., Матросова И.В. </w:t>
      </w:r>
      <w:proofErr w:type="spellStart"/>
      <w:r w:rsidRPr="0042745D">
        <w:t>Марикультура</w:t>
      </w:r>
      <w:proofErr w:type="spellEnd"/>
      <w:r w:rsidRPr="0042745D">
        <w:t xml:space="preserve">: учебное пособие. – М: </w:t>
      </w:r>
      <w:proofErr w:type="spellStart"/>
      <w:r w:rsidRPr="0042745D">
        <w:t>Моркнига</w:t>
      </w:r>
      <w:proofErr w:type="spellEnd"/>
      <w:r w:rsidRPr="0042745D">
        <w:t>, 2014. – 273 с.</w:t>
      </w:r>
    </w:p>
    <w:p w:rsidR="00511275" w:rsidRDefault="00511275" w:rsidP="006D484E">
      <w:pPr>
        <w:ind w:firstLine="709"/>
        <w:jc w:val="both"/>
      </w:pPr>
      <w:r>
        <w:t xml:space="preserve">4. Матросова И.В., Лескова С.Е., </w:t>
      </w:r>
      <w:proofErr w:type="spellStart"/>
      <w:r>
        <w:t>Гаркавец</w:t>
      </w:r>
      <w:proofErr w:type="spellEnd"/>
      <w:r>
        <w:t xml:space="preserve"> М.Е., </w:t>
      </w:r>
      <w:proofErr w:type="spellStart"/>
      <w:r>
        <w:t>Лисиенко</w:t>
      </w:r>
      <w:proofErr w:type="spellEnd"/>
      <w:r>
        <w:t xml:space="preserve"> С.В. Организация и планирование хозяйств </w:t>
      </w:r>
      <w:proofErr w:type="spellStart"/>
      <w:r>
        <w:t>марикультуры</w:t>
      </w:r>
      <w:proofErr w:type="spellEnd"/>
      <w:r w:rsidRPr="0042745D">
        <w:t>:</w:t>
      </w:r>
      <w:r>
        <w:t xml:space="preserve"> </w:t>
      </w:r>
      <w:r w:rsidRPr="0042745D">
        <w:t xml:space="preserve">учебное пособие. – М: </w:t>
      </w:r>
      <w:proofErr w:type="spellStart"/>
      <w:r w:rsidRPr="0042745D">
        <w:t>Моркнига</w:t>
      </w:r>
      <w:proofErr w:type="spellEnd"/>
      <w:r w:rsidRPr="0042745D">
        <w:t>, 201</w:t>
      </w:r>
      <w:r>
        <w:t>6</w:t>
      </w:r>
      <w:r w:rsidRPr="0042745D">
        <w:t xml:space="preserve">. – </w:t>
      </w:r>
      <w:r>
        <w:t>198</w:t>
      </w:r>
      <w:r w:rsidRPr="0042745D">
        <w:t xml:space="preserve"> с.</w:t>
      </w:r>
    </w:p>
    <w:sectPr w:rsidR="00511275" w:rsidSect="00241559"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401FF"/>
    <w:multiLevelType w:val="hybridMultilevel"/>
    <w:tmpl w:val="CDE6AAEE"/>
    <w:lvl w:ilvl="0" w:tplc="94B219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9EB61F2"/>
    <w:multiLevelType w:val="hybridMultilevel"/>
    <w:tmpl w:val="D450A03E"/>
    <w:lvl w:ilvl="0" w:tplc="05ECA3E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3FDC6D3A">
      <w:numFmt w:val="none"/>
      <w:lvlText w:val=""/>
      <w:lvlJc w:val="left"/>
      <w:pPr>
        <w:tabs>
          <w:tab w:val="num" w:pos="360"/>
        </w:tabs>
      </w:pPr>
    </w:lvl>
    <w:lvl w:ilvl="2" w:tplc="E870AC18">
      <w:numFmt w:val="none"/>
      <w:lvlText w:val=""/>
      <w:lvlJc w:val="left"/>
      <w:pPr>
        <w:tabs>
          <w:tab w:val="num" w:pos="360"/>
        </w:tabs>
      </w:pPr>
    </w:lvl>
    <w:lvl w:ilvl="3" w:tplc="9D52C46A">
      <w:numFmt w:val="none"/>
      <w:lvlText w:val=""/>
      <w:lvlJc w:val="left"/>
      <w:pPr>
        <w:tabs>
          <w:tab w:val="num" w:pos="360"/>
        </w:tabs>
      </w:pPr>
    </w:lvl>
    <w:lvl w:ilvl="4" w:tplc="AD843314">
      <w:numFmt w:val="none"/>
      <w:lvlText w:val=""/>
      <w:lvlJc w:val="left"/>
      <w:pPr>
        <w:tabs>
          <w:tab w:val="num" w:pos="360"/>
        </w:tabs>
      </w:pPr>
    </w:lvl>
    <w:lvl w:ilvl="5" w:tplc="E650115C">
      <w:numFmt w:val="none"/>
      <w:lvlText w:val=""/>
      <w:lvlJc w:val="left"/>
      <w:pPr>
        <w:tabs>
          <w:tab w:val="num" w:pos="360"/>
        </w:tabs>
      </w:pPr>
    </w:lvl>
    <w:lvl w:ilvl="6" w:tplc="74A0B5FE">
      <w:numFmt w:val="none"/>
      <w:lvlText w:val=""/>
      <w:lvlJc w:val="left"/>
      <w:pPr>
        <w:tabs>
          <w:tab w:val="num" w:pos="360"/>
        </w:tabs>
      </w:pPr>
    </w:lvl>
    <w:lvl w:ilvl="7" w:tplc="8A008D56">
      <w:numFmt w:val="none"/>
      <w:lvlText w:val=""/>
      <w:lvlJc w:val="left"/>
      <w:pPr>
        <w:tabs>
          <w:tab w:val="num" w:pos="360"/>
        </w:tabs>
      </w:pPr>
    </w:lvl>
    <w:lvl w:ilvl="8" w:tplc="A0DED74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6854868"/>
    <w:multiLevelType w:val="hybridMultilevel"/>
    <w:tmpl w:val="3024523E"/>
    <w:lvl w:ilvl="0" w:tplc="764474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57C56239"/>
    <w:multiLevelType w:val="hybridMultilevel"/>
    <w:tmpl w:val="F7E8203C"/>
    <w:lvl w:ilvl="0" w:tplc="144E79A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DD0821"/>
    <w:multiLevelType w:val="hybridMultilevel"/>
    <w:tmpl w:val="35E88E8A"/>
    <w:lvl w:ilvl="0" w:tplc="E48699BA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1C6CEC"/>
    <w:multiLevelType w:val="hybridMultilevel"/>
    <w:tmpl w:val="D0A8689A"/>
    <w:lvl w:ilvl="0" w:tplc="144E79A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53C"/>
    <w:rsid w:val="000842B5"/>
    <w:rsid w:val="000A3148"/>
    <w:rsid w:val="000A5C8A"/>
    <w:rsid w:val="000D741F"/>
    <w:rsid w:val="000F5C11"/>
    <w:rsid w:val="001D7B8D"/>
    <w:rsid w:val="00216DCC"/>
    <w:rsid w:val="00241559"/>
    <w:rsid w:val="00263FBA"/>
    <w:rsid w:val="002D0BD4"/>
    <w:rsid w:val="002E0C70"/>
    <w:rsid w:val="002F6E07"/>
    <w:rsid w:val="003223BC"/>
    <w:rsid w:val="00370404"/>
    <w:rsid w:val="00382B20"/>
    <w:rsid w:val="004148F7"/>
    <w:rsid w:val="00422CAE"/>
    <w:rsid w:val="00494134"/>
    <w:rsid w:val="004C3606"/>
    <w:rsid w:val="004F3668"/>
    <w:rsid w:val="005058D9"/>
    <w:rsid w:val="00511275"/>
    <w:rsid w:val="0054364A"/>
    <w:rsid w:val="00591282"/>
    <w:rsid w:val="005915EC"/>
    <w:rsid w:val="005C3412"/>
    <w:rsid w:val="00617CDF"/>
    <w:rsid w:val="006324B7"/>
    <w:rsid w:val="006436D3"/>
    <w:rsid w:val="006952B0"/>
    <w:rsid w:val="00697852"/>
    <w:rsid w:val="006D3CDE"/>
    <w:rsid w:val="006D484E"/>
    <w:rsid w:val="0070153C"/>
    <w:rsid w:val="007015C8"/>
    <w:rsid w:val="007433EA"/>
    <w:rsid w:val="00770C0D"/>
    <w:rsid w:val="00781CF6"/>
    <w:rsid w:val="007A2C55"/>
    <w:rsid w:val="007A4E5B"/>
    <w:rsid w:val="007D6438"/>
    <w:rsid w:val="007F38B5"/>
    <w:rsid w:val="00801100"/>
    <w:rsid w:val="00824B41"/>
    <w:rsid w:val="00830F83"/>
    <w:rsid w:val="008431DA"/>
    <w:rsid w:val="008A10FF"/>
    <w:rsid w:val="008B1EF1"/>
    <w:rsid w:val="008D506B"/>
    <w:rsid w:val="009A2450"/>
    <w:rsid w:val="009C0980"/>
    <w:rsid w:val="009E6488"/>
    <w:rsid w:val="009F0EFF"/>
    <w:rsid w:val="009F59BF"/>
    <w:rsid w:val="00A53289"/>
    <w:rsid w:val="00A70D3C"/>
    <w:rsid w:val="00AA3B86"/>
    <w:rsid w:val="00AB6641"/>
    <w:rsid w:val="00AB7A30"/>
    <w:rsid w:val="00B23F32"/>
    <w:rsid w:val="00BC029C"/>
    <w:rsid w:val="00C15B4A"/>
    <w:rsid w:val="00C41B2F"/>
    <w:rsid w:val="00CF28DF"/>
    <w:rsid w:val="00D0669E"/>
    <w:rsid w:val="00D90514"/>
    <w:rsid w:val="00DD7C83"/>
    <w:rsid w:val="00E23A21"/>
    <w:rsid w:val="00EC1509"/>
    <w:rsid w:val="00EF28AA"/>
    <w:rsid w:val="00F2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53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223B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3">
    <w:name w:val="Body Text 3"/>
    <w:basedOn w:val="a"/>
    <w:rsid w:val="003223BC"/>
    <w:pPr>
      <w:tabs>
        <w:tab w:val="left" w:pos="18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lock Text"/>
    <w:basedOn w:val="a"/>
    <w:rsid w:val="00A53289"/>
    <w:pPr>
      <w:tabs>
        <w:tab w:val="left" w:pos="9360"/>
      </w:tabs>
      <w:ind w:left="705" w:right="605" w:hanging="345"/>
    </w:pPr>
  </w:style>
  <w:style w:type="paragraph" w:customStyle="1" w:styleId="Default">
    <w:name w:val="Default"/>
    <w:rsid w:val="005436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">
    <w:name w:val="Основной текст + 9"/>
    <w:aliases w:val="5 pt,Интервал 0 pt"/>
    <w:rsid w:val="00511275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paragraph" w:styleId="a4">
    <w:name w:val="No Spacing"/>
    <w:uiPriority w:val="1"/>
    <w:qFormat/>
    <w:rsid w:val="00422CA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D48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153C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223BC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styleId="3">
    <w:name w:val="Body Text 3"/>
    <w:basedOn w:val="a"/>
    <w:rsid w:val="003223BC"/>
    <w:pPr>
      <w:tabs>
        <w:tab w:val="left" w:pos="18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styleId="a3">
    <w:name w:val="Block Text"/>
    <w:basedOn w:val="a"/>
    <w:rsid w:val="00A53289"/>
    <w:pPr>
      <w:tabs>
        <w:tab w:val="left" w:pos="9360"/>
      </w:tabs>
      <w:ind w:left="705" w:right="605" w:hanging="345"/>
    </w:pPr>
  </w:style>
  <w:style w:type="paragraph" w:customStyle="1" w:styleId="Default">
    <w:name w:val="Default"/>
    <w:rsid w:val="005436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9">
    <w:name w:val="Основной текст + 9"/>
    <w:aliases w:val="5 pt,Интервал 0 pt"/>
    <w:rsid w:val="00511275"/>
    <w:rPr>
      <w:rFonts w:ascii="Times New Roman" w:hAnsi="Times New Roman" w:cs="Times New Roman"/>
      <w:b/>
      <w:bCs/>
      <w:spacing w:val="10"/>
      <w:sz w:val="19"/>
      <w:szCs w:val="19"/>
      <w:u w:val="none"/>
    </w:rPr>
  </w:style>
  <w:style w:type="paragraph" w:styleId="a4">
    <w:name w:val="No Spacing"/>
    <w:uiPriority w:val="1"/>
    <w:qFormat/>
    <w:rsid w:val="00422CAE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6D4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1723</Words>
  <Characters>9824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ДВГТРУ</Company>
  <LinksUpToDate>false</LinksUpToDate>
  <CharactersWithSpaces>11524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Alexandrovna</dc:creator>
  <cp:lastModifiedBy>Татьяна Г. Бураченко</cp:lastModifiedBy>
  <cp:revision>2</cp:revision>
  <cp:lastPrinted>2017-02-28T00:44:00Z</cp:lastPrinted>
  <dcterms:created xsi:type="dcterms:W3CDTF">2017-09-27T03:09:00Z</dcterms:created>
  <dcterms:modified xsi:type="dcterms:W3CDTF">2017-09-27T03:09:00Z</dcterms:modified>
</cp:coreProperties>
</file>