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4B" w:rsidRPr="00AF686A" w:rsidRDefault="001C17EC" w:rsidP="0089244B">
      <w:pPr>
        <w:widowControl w:val="0"/>
        <w:jc w:val="center"/>
        <w:rPr>
          <w:sz w:val="28"/>
          <w:szCs w:val="28"/>
        </w:rPr>
      </w:pPr>
      <w:r>
        <w:rPr>
          <w:b/>
          <w:sz w:val="28"/>
          <w:szCs w:val="28"/>
        </w:rPr>
        <w:t xml:space="preserve">Информация о подпрограмме </w:t>
      </w:r>
      <w:r w:rsidR="0089244B" w:rsidRPr="00A84193">
        <w:rPr>
          <w:b/>
          <w:sz w:val="28"/>
          <w:szCs w:val="28"/>
        </w:rPr>
        <w:t xml:space="preserve"> «Об оказании содействия добровольному переселению в Приморский край соотечественников, прож</w:t>
      </w:r>
      <w:r w:rsidR="0089244B">
        <w:rPr>
          <w:b/>
          <w:sz w:val="28"/>
          <w:szCs w:val="28"/>
        </w:rPr>
        <w:t xml:space="preserve">ивающих за рубежом» </w:t>
      </w:r>
    </w:p>
    <w:p w:rsidR="0089244B" w:rsidRPr="00AF686A" w:rsidRDefault="0089244B" w:rsidP="0089244B">
      <w:pPr>
        <w:widowControl w:val="0"/>
        <w:spacing w:line="360" w:lineRule="auto"/>
        <w:ind w:firstLine="720"/>
        <w:jc w:val="center"/>
        <w:rPr>
          <w:b/>
          <w:sz w:val="28"/>
          <w:szCs w:val="28"/>
        </w:rPr>
      </w:pPr>
    </w:p>
    <w:p w:rsidR="0089244B" w:rsidRPr="001C17EC" w:rsidRDefault="0089244B" w:rsidP="001C17EC">
      <w:pPr>
        <w:autoSpaceDE w:val="0"/>
        <w:autoSpaceDN w:val="0"/>
        <w:adjustRightInd w:val="0"/>
        <w:spacing w:line="360" w:lineRule="auto"/>
        <w:ind w:firstLine="540"/>
        <w:jc w:val="both"/>
        <w:rPr>
          <w:rFonts w:eastAsiaTheme="minorHAnsi"/>
          <w:sz w:val="28"/>
          <w:szCs w:val="28"/>
          <w:lang w:eastAsia="en-US"/>
        </w:rPr>
      </w:pPr>
      <w:r w:rsidRPr="001C17EC">
        <w:rPr>
          <w:sz w:val="28"/>
          <w:szCs w:val="28"/>
        </w:rPr>
        <w:t xml:space="preserve">В </w:t>
      </w:r>
      <w:r w:rsidR="00911014" w:rsidRPr="001C17EC">
        <w:rPr>
          <w:sz w:val="28"/>
          <w:szCs w:val="28"/>
        </w:rPr>
        <w:t xml:space="preserve">Приморском крае </w:t>
      </w:r>
      <w:r w:rsidRPr="001C17EC">
        <w:rPr>
          <w:sz w:val="28"/>
          <w:szCs w:val="28"/>
        </w:rPr>
        <w:t xml:space="preserve">реализуется </w:t>
      </w:r>
      <w:r w:rsidR="000E2C77">
        <w:rPr>
          <w:sz w:val="28"/>
          <w:szCs w:val="28"/>
        </w:rPr>
        <w:t>подпрограмма</w:t>
      </w:r>
      <w:r w:rsidR="00911014" w:rsidRPr="001C17EC">
        <w:rPr>
          <w:sz w:val="28"/>
          <w:szCs w:val="28"/>
        </w:rPr>
        <w:t xml:space="preserve"> «Об оказании содействия добровольному переселению в Приморский край соотечественников, проживающих за рубежом»</w:t>
      </w:r>
      <w:r w:rsidR="007B10C8" w:rsidRPr="001C17EC">
        <w:rPr>
          <w:sz w:val="28"/>
          <w:szCs w:val="28"/>
        </w:rPr>
        <w:t xml:space="preserve"> (да</w:t>
      </w:r>
      <w:r w:rsidR="009060CD">
        <w:rPr>
          <w:sz w:val="28"/>
          <w:szCs w:val="28"/>
        </w:rPr>
        <w:t>лее – подпрограмма переселения).</w:t>
      </w:r>
    </w:p>
    <w:p w:rsidR="001C17EC" w:rsidRPr="001C17EC" w:rsidRDefault="001C17EC" w:rsidP="001C17EC">
      <w:pPr>
        <w:autoSpaceDE w:val="0"/>
        <w:autoSpaceDN w:val="0"/>
        <w:adjustRightInd w:val="0"/>
        <w:spacing w:line="360" w:lineRule="auto"/>
        <w:ind w:firstLine="539"/>
        <w:jc w:val="both"/>
        <w:rPr>
          <w:rFonts w:eastAsiaTheme="minorHAnsi"/>
          <w:sz w:val="28"/>
          <w:szCs w:val="28"/>
          <w:lang w:eastAsia="en-US"/>
        </w:rPr>
      </w:pPr>
      <w:r w:rsidRPr="001C17EC">
        <w:rPr>
          <w:rFonts w:eastAsiaTheme="minorHAnsi"/>
          <w:sz w:val="28"/>
          <w:szCs w:val="28"/>
          <w:lang w:eastAsia="en-US"/>
        </w:rPr>
        <w:t xml:space="preserve">В рамках подпрограммы переселения реализуется проект «Профессиональное образование» и </w:t>
      </w:r>
      <w:proofErr w:type="spellStart"/>
      <w:r w:rsidRPr="001C17EC">
        <w:rPr>
          <w:rFonts w:eastAsiaTheme="minorHAnsi"/>
          <w:sz w:val="28"/>
          <w:szCs w:val="28"/>
          <w:lang w:eastAsia="en-US"/>
        </w:rPr>
        <w:t>подпроект</w:t>
      </w:r>
      <w:proofErr w:type="spellEnd"/>
      <w:r w:rsidRPr="001C17EC">
        <w:rPr>
          <w:rFonts w:eastAsiaTheme="minorHAnsi"/>
          <w:sz w:val="28"/>
          <w:szCs w:val="28"/>
          <w:lang w:eastAsia="en-US"/>
        </w:rPr>
        <w:t xml:space="preserve"> «Наука».</w:t>
      </w:r>
    </w:p>
    <w:p w:rsidR="0089244B" w:rsidRDefault="001C17EC" w:rsidP="001C17EC">
      <w:pPr>
        <w:autoSpaceDE w:val="0"/>
        <w:autoSpaceDN w:val="0"/>
        <w:adjustRightInd w:val="0"/>
        <w:spacing w:line="360" w:lineRule="auto"/>
        <w:ind w:firstLine="539"/>
        <w:jc w:val="both"/>
        <w:rPr>
          <w:rFonts w:eastAsiaTheme="minorHAnsi"/>
          <w:sz w:val="28"/>
          <w:szCs w:val="28"/>
          <w:lang w:eastAsia="en-US"/>
        </w:rPr>
      </w:pPr>
      <w:r w:rsidRPr="009060CD">
        <w:rPr>
          <w:rFonts w:eastAsiaTheme="minorHAnsi"/>
          <w:b/>
          <w:sz w:val="28"/>
          <w:szCs w:val="28"/>
          <w:lang w:eastAsia="en-US"/>
        </w:rPr>
        <w:t>Проект «Профессиональное образование»</w:t>
      </w:r>
      <w:r w:rsidRPr="001C17EC">
        <w:rPr>
          <w:rFonts w:eastAsiaTheme="minorHAnsi"/>
          <w:sz w:val="28"/>
          <w:szCs w:val="28"/>
          <w:lang w:eastAsia="en-US"/>
        </w:rPr>
        <w:t xml:space="preserve"> </w:t>
      </w:r>
      <w:r w:rsidR="0089244B" w:rsidRPr="001C17EC">
        <w:rPr>
          <w:rFonts w:eastAsiaTheme="minorHAnsi"/>
          <w:sz w:val="28"/>
          <w:szCs w:val="28"/>
          <w:lang w:eastAsia="en-US"/>
        </w:rPr>
        <w:t>предусмотрен для</w:t>
      </w:r>
      <w:r w:rsidR="0089244B" w:rsidRPr="007B65C7">
        <w:rPr>
          <w:rFonts w:eastAsiaTheme="minorHAnsi"/>
          <w:sz w:val="28"/>
          <w:szCs w:val="28"/>
          <w:lang w:eastAsia="en-US"/>
        </w:rPr>
        <w:t xml:space="preserve"> </w:t>
      </w:r>
      <w:r>
        <w:rPr>
          <w:rFonts w:eastAsiaTheme="minorHAnsi"/>
          <w:sz w:val="28"/>
          <w:szCs w:val="28"/>
          <w:lang w:eastAsia="en-US"/>
        </w:rPr>
        <w:t xml:space="preserve">иностранных студентов из числа соотечественников </w:t>
      </w:r>
      <w:r w:rsidR="0089244B">
        <w:rPr>
          <w:rFonts w:eastAsiaTheme="minorHAnsi"/>
          <w:sz w:val="28"/>
          <w:szCs w:val="28"/>
          <w:lang w:eastAsia="en-US"/>
        </w:rPr>
        <w:t>от 18 до 30 лет</w:t>
      </w:r>
      <w:r>
        <w:rPr>
          <w:rFonts w:eastAsiaTheme="minorHAnsi"/>
          <w:sz w:val="28"/>
          <w:szCs w:val="28"/>
          <w:lang w:eastAsia="en-US"/>
        </w:rPr>
        <w:t>, проживающих</w:t>
      </w:r>
      <w:r w:rsidR="0089244B" w:rsidRPr="007B65C7">
        <w:rPr>
          <w:rFonts w:eastAsiaTheme="minorHAnsi"/>
          <w:sz w:val="28"/>
          <w:szCs w:val="28"/>
          <w:lang w:eastAsia="en-US"/>
        </w:rPr>
        <w:t xml:space="preserve"> на законном основании на территории Приморского края </w:t>
      </w:r>
      <w:r w:rsidR="000E2C77">
        <w:rPr>
          <w:rFonts w:eastAsiaTheme="minorHAnsi"/>
          <w:sz w:val="28"/>
          <w:szCs w:val="28"/>
          <w:lang w:eastAsia="en-US"/>
        </w:rPr>
        <w:br/>
      </w:r>
      <w:r w:rsidR="0089244B" w:rsidRPr="007B65C7">
        <w:rPr>
          <w:rFonts w:eastAsiaTheme="minorHAnsi"/>
          <w:sz w:val="28"/>
          <w:szCs w:val="28"/>
          <w:lang w:eastAsia="en-US"/>
        </w:rPr>
        <w:t>и обучающиеся в профессиональных учебных учреждениях (включая послевуз</w:t>
      </w:r>
      <w:r w:rsidR="0089244B">
        <w:rPr>
          <w:rFonts w:eastAsiaTheme="minorHAnsi"/>
          <w:sz w:val="28"/>
          <w:szCs w:val="28"/>
          <w:lang w:eastAsia="en-US"/>
        </w:rPr>
        <w:t>овские) по очной форме обучения</w:t>
      </w:r>
      <w:r w:rsidR="0089244B" w:rsidRPr="007B65C7">
        <w:rPr>
          <w:rFonts w:eastAsiaTheme="minorHAnsi"/>
          <w:sz w:val="28"/>
          <w:szCs w:val="28"/>
          <w:lang w:eastAsia="en-US"/>
        </w:rPr>
        <w:t>.</w:t>
      </w:r>
    </w:p>
    <w:p w:rsidR="0089244B" w:rsidRDefault="0089244B" w:rsidP="001C17EC">
      <w:pPr>
        <w:autoSpaceDE w:val="0"/>
        <w:autoSpaceDN w:val="0"/>
        <w:adjustRightInd w:val="0"/>
        <w:spacing w:line="360" w:lineRule="auto"/>
        <w:ind w:firstLine="539"/>
        <w:jc w:val="both"/>
        <w:rPr>
          <w:rFonts w:eastAsiaTheme="minorHAnsi"/>
          <w:sz w:val="28"/>
          <w:szCs w:val="28"/>
          <w:lang w:eastAsia="en-US"/>
        </w:rPr>
      </w:pPr>
      <w:proofErr w:type="spellStart"/>
      <w:r w:rsidRPr="009060CD">
        <w:rPr>
          <w:rFonts w:eastAsiaTheme="minorHAnsi"/>
          <w:b/>
          <w:sz w:val="28"/>
          <w:szCs w:val="28"/>
          <w:lang w:eastAsia="en-US"/>
        </w:rPr>
        <w:t>Подпроект</w:t>
      </w:r>
      <w:proofErr w:type="spellEnd"/>
      <w:r w:rsidRPr="009060CD">
        <w:rPr>
          <w:rFonts w:eastAsiaTheme="minorHAnsi"/>
          <w:b/>
          <w:sz w:val="28"/>
          <w:szCs w:val="28"/>
          <w:lang w:eastAsia="en-US"/>
        </w:rPr>
        <w:t xml:space="preserve"> </w:t>
      </w:r>
      <w:r w:rsidR="001C17EC" w:rsidRPr="009060CD">
        <w:rPr>
          <w:rFonts w:eastAsiaTheme="minorHAnsi"/>
          <w:b/>
          <w:sz w:val="28"/>
          <w:szCs w:val="28"/>
          <w:lang w:eastAsia="en-US"/>
        </w:rPr>
        <w:t>«Наука»</w:t>
      </w:r>
      <w:r w:rsidR="001C17EC">
        <w:rPr>
          <w:rFonts w:eastAsiaTheme="minorHAnsi"/>
          <w:sz w:val="28"/>
          <w:szCs w:val="28"/>
          <w:lang w:eastAsia="en-US"/>
        </w:rPr>
        <w:t xml:space="preserve"> </w:t>
      </w:r>
      <w:r w:rsidR="009060CD">
        <w:rPr>
          <w:rFonts w:eastAsiaTheme="minorHAnsi"/>
          <w:sz w:val="28"/>
          <w:szCs w:val="28"/>
          <w:lang w:eastAsia="en-US"/>
        </w:rPr>
        <w:t xml:space="preserve">реализуется </w:t>
      </w:r>
      <w:r>
        <w:rPr>
          <w:rFonts w:eastAsiaTheme="minorHAnsi"/>
          <w:sz w:val="28"/>
          <w:szCs w:val="28"/>
          <w:lang w:eastAsia="en-US"/>
        </w:rPr>
        <w:t>для соотечественников, являющихся научными сотрудниками или преподавателями (мастерами производственного обучения) профессиональн</w:t>
      </w:r>
      <w:r w:rsidR="000E2C77">
        <w:rPr>
          <w:rFonts w:eastAsiaTheme="minorHAnsi"/>
          <w:sz w:val="28"/>
          <w:szCs w:val="28"/>
          <w:lang w:eastAsia="en-US"/>
        </w:rPr>
        <w:t xml:space="preserve">ых образовательных организаций </w:t>
      </w:r>
      <w:r>
        <w:rPr>
          <w:rFonts w:eastAsiaTheme="minorHAnsi"/>
          <w:sz w:val="28"/>
          <w:szCs w:val="28"/>
          <w:lang w:eastAsia="en-US"/>
        </w:rPr>
        <w:t>и в научно-исследовательских организациях</w:t>
      </w:r>
      <w:r w:rsidR="009060CD">
        <w:rPr>
          <w:rFonts w:eastAsiaTheme="minorHAnsi"/>
          <w:sz w:val="28"/>
          <w:szCs w:val="28"/>
          <w:lang w:eastAsia="en-US"/>
        </w:rPr>
        <w:t xml:space="preserve"> Приморского края</w:t>
      </w:r>
      <w:r>
        <w:rPr>
          <w:rFonts w:eastAsiaTheme="minorHAnsi"/>
          <w:sz w:val="28"/>
          <w:szCs w:val="28"/>
          <w:lang w:eastAsia="en-US"/>
        </w:rPr>
        <w:t xml:space="preserve">. </w:t>
      </w:r>
    </w:p>
    <w:p w:rsidR="0089244B" w:rsidRPr="00E516CF" w:rsidRDefault="0089244B" w:rsidP="0089244B">
      <w:pPr>
        <w:pStyle w:val="a6"/>
        <w:shd w:val="clear" w:color="auto" w:fill="FFFFFF"/>
        <w:spacing w:before="0" w:beforeAutospacing="0" w:after="0" w:afterAutospacing="0" w:line="360" w:lineRule="auto"/>
        <w:ind w:firstLine="539"/>
        <w:jc w:val="both"/>
        <w:rPr>
          <w:color w:val="000000"/>
          <w:sz w:val="28"/>
          <w:szCs w:val="28"/>
        </w:rPr>
      </w:pPr>
      <w:r w:rsidRPr="00E516CF">
        <w:rPr>
          <w:color w:val="000000"/>
          <w:sz w:val="28"/>
          <w:szCs w:val="28"/>
        </w:rPr>
        <w:t xml:space="preserve">При подаче заявления об участии в </w:t>
      </w:r>
      <w:r w:rsidR="000E2C77">
        <w:rPr>
          <w:color w:val="000000"/>
          <w:sz w:val="28"/>
          <w:szCs w:val="28"/>
        </w:rPr>
        <w:t>под</w:t>
      </w:r>
      <w:r w:rsidRPr="00E516CF">
        <w:rPr>
          <w:color w:val="000000"/>
          <w:sz w:val="28"/>
          <w:szCs w:val="28"/>
        </w:rPr>
        <w:t>программе</w:t>
      </w:r>
      <w:r w:rsidR="000E2C77">
        <w:rPr>
          <w:color w:val="000000"/>
          <w:sz w:val="28"/>
          <w:szCs w:val="28"/>
        </w:rPr>
        <w:t xml:space="preserve"> переселения</w:t>
      </w:r>
      <w:r w:rsidRPr="00E516CF">
        <w:rPr>
          <w:color w:val="000000"/>
          <w:sz w:val="28"/>
          <w:szCs w:val="28"/>
        </w:rPr>
        <w:t xml:space="preserve"> </w:t>
      </w:r>
      <w:r w:rsidR="009060CD">
        <w:rPr>
          <w:color w:val="000000"/>
          <w:sz w:val="28"/>
          <w:szCs w:val="28"/>
        </w:rPr>
        <w:br/>
      </w:r>
      <w:r>
        <w:rPr>
          <w:color w:val="000000"/>
          <w:sz w:val="28"/>
          <w:szCs w:val="28"/>
        </w:rPr>
        <w:t xml:space="preserve">в </w:t>
      </w:r>
      <w:r w:rsidR="001C17EC">
        <w:rPr>
          <w:color w:val="000000"/>
          <w:sz w:val="28"/>
          <w:szCs w:val="28"/>
        </w:rPr>
        <w:t xml:space="preserve">Управление по вопросам миграции </w:t>
      </w:r>
      <w:r>
        <w:rPr>
          <w:color w:val="000000"/>
          <w:sz w:val="28"/>
          <w:szCs w:val="28"/>
        </w:rPr>
        <w:t xml:space="preserve">УМВД России по Приморскому краю </w:t>
      </w:r>
      <w:r w:rsidRPr="00E516CF">
        <w:rPr>
          <w:color w:val="000000"/>
          <w:sz w:val="28"/>
          <w:szCs w:val="28"/>
        </w:rPr>
        <w:t>соотечественник, пр</w:t>
      </w:r>
      <w:r>
        <w:rPr>
          <w:color w:val="000000"/>
          <w:sz w:val="28"/>
          <w:szCs w:val="28"/>
        </w:rPr>
        <w:t>оживающий в РФ</w:t>
      </w:r>
      <w:r w:rsidRPr="00E516CF">
        <w:rPr>
          <w:color w:val="000000"/>
          <w:sz w:val="28"/>
          <w:szCs w:val="28"/>
        </w:rPr>
        <w:t>, представляет:</w:t>
      </w:r>
    </w:p>
    <w:p w:rsidR="0089244B" w:rsidRPr="00E516CF" w:rsidRDefault="0089244B" w:rsidP="0089244B">
      <w:pPr>
        <w:numPr>
          <w:ilvl w:val="0"/>
          <w:numId w:val="1"/>
        </w:numPr>
        <w:shd w:val="clear" w:color="auto" w:fill="FFFFFF"/>
        <w:spacing w:line="360" w:lineRule="auto"/>
        <w:ind w:left="0"/>
        <w:jc w:val="both"/>
        <w:rPr>
          <w:color w:val="000000"/>
          <w:sz w:val="28"/>
          <w:szCs w:val="28"/>
        </w:rPr>
      </w:pPr>
      <w:r w:rsidRPr="00E516CF">
        <w:rPr>
          <w:color w:val="000000"/>
          <w:sz w:val="28"/>
          <w:szCs w:val="28"/>
        </w:rPr>
        <w:t>копии документов, удостоверяющих его личность и личность членов его семьи, включенных в заявление (с предъявлением оригиналов);</w:t>
      </w:r>
    </w:p>
    <w:p w:rsidR="0089244B" w:rsidRPr="00E516CF" w:rsidRDefault="0089244B" w:rsidP="0089244B">
      <w:pPr>
        <w:numPr>
          <w:ilvl w:val="0"/>
          <w:numId w:val="1"/>
        </w:numPr>
        <w:shd w:val="clear" w:color="auto" w:fill="FFFFFF"/>
        <w:spacing w:line="360" w:lineRule="auto"/>
        <w:ind w:left="0"/>
        <w:jc w:val="both"/>
        <w:rPr>
          <w:color w:val="000000"/>
          <w:sz w:val="28"/>
          <w:szCs w:val="28"/>
        </w:rPr>
      </w:pPr>
      <w:r w:rsidRPr="00E516CF">
        <w:rPr>
          <w:color w:val="000000"/>
          <w:sz w:val="28"/>
          <w:szCs w:val="28"/>
        </w:rPr>
        <w:t>копии документов о семейном положении соотечественника, и членов его семьи, включенных в заявление (с предъявлением оригиналов);</w:t>
      </w:r>
    </w:p>
    <w:p w:rsidR="001C17EC" w:rsidRDefault="0089244B" w:rsidP="0089244B">
      <w:pPr>
        <w:numPr>
          <w:ilvl w:val="0"/>
          <w:numId w:val="1"/>
        </w:numPr>
        <w:shd w:val="clear" w:color="auto" w:fill="FFFFFF"/>
        <w:spacing w:line="360" w:lineRule="auto"/>
        <w:ind w:left="0"/>
        <w:jc w:val="both"/>
        <w:rPr>
          <w:color w:val="000000"/>
          <w:sz w:val="28"/>
          <w:szCs w:val="28"/>
        </w:rPr>
      </w:pPr>
      <w:r w:rsidRPr="00E516CF">
        <w:rPr>
          <w:color w:val="000000"/>
          <w:sz w:val="28"/>
          <w:szCs w:val="28"/>
        </w:rPr>
        <w:t>копии документов об образовании, о стаже трудовой деятельности, н</w:t>
      </w:r>
      <w:r w:rsidR="009060CD">
        <w:rPr>
          <w:color w:val="000000"/>
          <w:sz w:val="28"/>
          <w:szCs w:val="28"/>
        </w:rPr>
        <w:t>аличии ученого звания и степени</w:t>
      </w:r>
      <w:r w:rsidR="001C17EC">
        <w:rPr>
          <w:color w:val="000000"/>
          <w:sz w:val="28"/>
          <w:szCs w:val="28"/>
        </w:rPr>
        <w:t>;</w:t>
      </w:r>
    </w:p>
    <w:p w:rsidR="0089244B" w:rsidRPr="001C17EC" w:rsidRDefault="0089244B" w:rsidP="0089244B">
      <w:pPr>
        <w:numPr>
          <w:ilvl w:val="0"/>
          <w:numId w:val="1"/>
        </w:numPr>
        <w:shd w:val="clear" w:color="auto" w:fill="FFFFFF"/>
        <w:spacing w:line="360" w:lineRule="auto"/>
        <w:ind w:left="0"/>
        <w:jc w:val="both"/>
        <w:rPr>
          <w:color w:val="000000"/>
          <w:sz w:val="28"/>
          <w:szCs w:val="28"/>
        </w:rPr>
      </w:pPr>
      <w:r w:rsidRPr="001C17EC">
        <w:rPr>
          <w:color w:val="000000"/>
          <w:sz w:val="28"/>
          <w:szCs w:val="28"/>
        </w:rPr>
        <w:t>копии документов, подтверждающих его право на постоянное или временное проживание на территории РФ.</w:t>
      </w:r>
    </w:p>
    <w:p w:rsidR="0089244B" w:rsidRPr="001E0FA5" w:rsidRDefault="0089244B" w:rsidP="0089244B">
      <w:pPr>
        <w:spacing w:line="360" w:lineRule="auto"/>
        <w:ind w:firstLine="709"/>
        <w:jc w:val="both"/>
        <w:rPr>
          <w:sz w:val="28"/>
          <w:szCs w:val="28"/>
        </w:rPr>
      </w:pPr>
      <w:r w:rsidRPr="001E0FA5">
        <w:rPr>
          <w:sz w:val="28"/>
          <w:szCs w:val="28"/>
        </w:rPr>
        <w:t xml:space="preserve">Участник </w:t>
      </w:r>
      <w:r w:rsidR="000E2C77">
        <w:rPr>
          <w:sz w:val="28"/>
          <w:szCs w:val="28"/>
        </w:rPr>
        <w:t xml:space="preserve">подпрограммы переселения </w:t>
      </w:r>
      <w:r w:rsidRPr="001E0FA5">
        <w:rPr>
          <w:sz w:val="28"/>
          <w:szCs w:val="28"/>
        </w:rPr>
        <w:t xml:space="preserve">и члены его семьи, совместно переселяющиеся на постоянное место жительства в Российскую Федерацию, </w:t>
      </w:r>
      <w:r w:rsidRPr="001E0FA5">
        <w:rPr>
          <w:sz w:val="28"/>
          <w:szCs w:val="28"/>
        </w:rPr>
        <w:lastRenderedPageBreak/>
        <w:t>имеют право на получение государственных гарантий и социальной поддержки в зависимости от выбранной территории вселения, в том числе:</w:t>
      </w:r>
    </w:p>
    <w:p w:rsidR="0089244B" w:rsidRPr="00A34EEC" w:rsidRDefault="0089244B" w:rsidP="0089244B">
      <w:pPr>
        <w:widowControl w:val="0"/>
        <w:autoSpaceDE w:val="0"/>
        <w:autoSpaceDN w:val="0"/>
        <w:adjustRightInd w:val="0"/>
        <w:spacing w:line="360" w:lineRule="auto"/>
        <w:ind w:firstLine="709"/>
        <w:jc w:val="both"/>
        <w:rPr>
          <w:sz w:val="28"/>
          <w:szCs w:val="28"/>
        </w:rPr>
      </w:pPr>
      <w:r>
        <w:rPr>
          <w:sz w:val="28"/>
          <w:szCs w:val="28"/>
        </w:rPr>
        <w:t xml:space="preserve">на </w:t>
      </w:r>
      <w:proofErr w:type="gramStart"/>
      <w:r>
        <w:rPr>
          <w:sz w:val="28"/>
          <w:szCs w:val="28"/>
        </w:rPr>
        <w:t>компенсацию</w:t>
      </w:r>
      <w:proofErr w:type="gramEnd"/>
      <w:r>
        <w:rPr>
          <w:sz w:val="28"/>
          <w:szCs w:val="28"/>
        </w:rPr>
        <w:t xml:space="preserve"> </w:t>
      </w:r>
      <w:r w:rsidRPr="00A34EEC">
        <w:rPr>
          <w:sz w:val="28"/>
          <w:szCs w:val="28"/>
        </w:rPr>
        <w:t>на уплату государственной п</w:t>
      </w:r>
      <w:r>
        <w:rPr>
          <w:sz w:val="28"/>
          <w:szCs w:val="28"/>
        </w:rPr>
        <w:t>ошлины за оформление документов (РВП, ВЖ</w:t>
      </w:r>
      <w:r w:rsidRPr="00A34EEC">
        <w:rPr>
          <w:sz w:val="28"/>
          <w:szCs w:val="28"/>
        </w:rPr>
        <w:t>);</w:t>
      </w:r>
    </w:p>
    <w:p w:rsidR="0089244B" w:rsidRPr="00A34EEC" w:rsidRDefault="0089244B" w:rsidP="0089244B">
      <w:pPr>
        <w:pStyle w:val="a6"/>
        <w:spacing w:before="0" w:beforeAutospacing="0" w:after="0" w:afterAutospacing="0" w:line="360" w:lineRule="auto"/>
        <w:ind w:firstLine="709"/>
        <w:jc w:val="both"/>
        <w:rPr>
          <w:sz w:val="28"/>
          <w:szCs w:val="28"/>
        </w:rPr>
      </w:pPr>
      <w:r w:rsidRPr="00A34EEC">
        <w:rPr>
          <w:sz w:val="28"/>
          <w:szCs w:val="28"/>
        </w:rPr>
        <w:t xml:space="preserve">на получение </w:t>
      </w:r>
      <w:hyperlink r:id="rId8" w:history="1">
        <w:r w:rsidRPr="00A34EEC">
          <w:rPr>
            <w:sz w:val="28"/>
            <w:szCs w:val="28"/>
          </w:rPr>
          <w:t>ежемесячного</w:t>
        </w:r>
      </w:hyperlink>
      <w:r w:rsidRPr="00A34EEC">
        <w:rPr>
          <w:sz w:val="28"/>
          <w:szCs w:val="28"/>
        </w:rPr>
        <w:t xml:space="preserve"> пособия при отсутствии дохода от трудовой, предпринимательской и иной не запрещенной </w:t>
      </w:r>
      <w:r>
        <w:rPr>
          <w:sz w:val="28"/>
          <w:szCs w:val="28"/>
        </w:rPr>
        <w:t>законодательством РФ</w:t>
      </w:r>
      <w:r w:rsidRPr="00A34EEC">
        <w:rPr>
          <w:sz w:val="28"/>
          <w:szCs w:val="28"/>
        </w:rPr>
        <w:t xml:space="preserve"> деятельности (но не бол</w:t>
      </w:r>
      <w:r>
        <w:rPr>
          <w:sz w:val="28"/>
          <w:szCs w:val="28"/>
        </w:rPr>
        <w:t>ее чем в течение шести месяцев)</w:t>
      </w:r>
      <w:r w:rsidRPr="00A34EEC">
        <w:rPr>
          <w:sz w:val="28"/>
          <w:szCs w:val="28"/>
        </w:rPr>
        <w:t xml:space="preserve">; </w:t>
      </w:r>
    </w:p>
    <w:p w:rsidR="0089244B" w:rsidRPr="00A34EEC" w:rsidRDefault="0089244B" w:rsidP="0089244B">
      <w:pPr>
        <w:tabs>
          <w:tab w:val="left" w:pos="567"/>
        </w:tabs>
        <w:spacing w:line="360" w:lineRule="auto"/>
        <w:ind w:firstLine="709"/>
        <w:jc w:val="both"/>
        <w:rPr>
          <w:i/>
          <w:sz w:val="28"/>
          <w:szCs w:val="28"/>
        </w:rPr>
      </w:pPr>
      <w:r w:rsidRPr="00A34EEC">
        <w:rPr>
          <w:sz w:val="28"/>
          <w:szCs w:val="28"/>
        </w:rPr>
        <w:t>на получение подъемных (</w:t>
      </w:r>
      <w:proofErr w:type="gramStart"/>
      <w:r w:rsidRPr="00A34EEC">
        <w:rPr>
          <w:sz w:val="28"/>
          <w:szCs w:val="28"/>
        </w:rPr>
        <w:t>пособия</w:t>
      </w:r>
      <w:proofErr w:type="gramEnd"/>
      <w:r w:rsidRPr="00A34EEC">
        <w:rPr>
          <w:sz w:val="28"/>
          <w:szCs w:val="28"/>
        </w:rPr>
        <w:t xml:space="preserve"> на обустройство)</w:t>
      </w:r>
      <w:r w:rsidR="009060CD">
        <w:rPr>
          <w:sz w:val="28"/>
          <w:szCs w:val="28"/>
        </w:rPr>
        <w:t xml:space="preserve"> и др</w:t>
      </w:r>
      <w:r w:rsidRPr="00A34EEC">
        <w:rPr>
          <w:i/>
          <w:sz w:val="28"/>
          <w:szCs w:val="28"/>
        </w:rPr>
        <w:t>.</w:t>
      </w:r>
    </w:p>
    <w:p w:rsidR="0089244B" w:rsidRPr="00E516CF" w:rsidRDefault="0089244B" w:rsidP="0089244B">
      <w:pPr>
        <w:pStyle w:val="a6"/>
        <w:shd w:val="clear" w:color="auto" w:fill="FFFFFF"/>
        <w:spacing w:before="0" w:beforeAutospacing="0" w:after="0" w:afterAutospacing="0" w:line="360" w:lineRule="auto"/>
        <w:jc w:val="both"/>
        <w:rPr>
          <w:color w:val="000000"/>
          <w:sz w:val="28"/>
          <w:szCs w:val="28"/>
        </w:rPr>
      </w:pPr>
      <w:r w:rsidRPr="00E516CF">
        <w:rPr>
          <w:color w:val="000000"/>
          <w:sz w:val="28"/>
          <w:szCs w:val="28"/>
        </w:rPr>
        <w:t xml:space="preserve">Участник </w:t>
      </w:r>
      <w:r w:rsidR="000E2C77">
        <w:rPr>
          <w:color w:val="000000"/>
          <w:sz w:val="28"/>
          <w:szCs w:val="28"/>
        </w:rPr>
        <w:t>под</w:t>
      </w:r>
      <w:r w:rsidRPr="00E516CF">
        <w:rPr>
          <w:color w:val="000000"/>
          <w:sz w:val="28"/>
          <w:szCs w:val="28"/>
        </w:rPr>
        <w:t xml:space="preserve">программы </w:t>
      </w:r>
      <w:r w:rsidR="000E2C77">
        <w:rPr>
          <w:color w:val="000000"/>
          <w:sz w:val="28"/>
          <w:szCs w:val="28"/>
        </w:rPr>
        <w:t xml:space="preserve">переселения </w:t>
      </w:r>
      <w:r w:rsidRPr="00E516CF">
        <w:rPr>
          <w:color w:val="000000"/>
          <w:sz w:val="28"/>
          <w:szCs w:val="28"/>
        </w:rPr>
        <w:t>и члены его семьи, являющиеся иностранными гражданами или лицами без гражданства, имеют также право:</w:t>
      </w:r>
    </w:p>
    <w:p w:rsidR="0089244B" w:rsidRPr="00E516CF" w:rsidRDefault="0089244B" w:rsidP="0089244B">
      <w:pPr>
        <w:numPr>
          <w:ilvl w:val="0"/>
          <w:numId w:val="2"/>
        </w:numPr>
        <w:shd w:val="clear" w:color="auto" w:fill="FFFFFF"/>
        <w:spacing w:line="360" w:lineRule="auto"/>
        <w:ind w:left="0"/>
        <w:jc w:val="both"/>
        <w:rPr>
          <w:color w:val="000000"/>
          <w:sz w:val="28"/>
          <w:szCs w:val="28"/>
        </w:rPr>
      </w:pPr>
      <w:r w:rsidRPr="00E516CF">
        <w:rPr>
          <w:color w:val="000000"/>
          <w:sz w:val="28"/>
          <w:szCs w:val="28"/>
        </w:rPr>
        <w:t xml:space="preserve">на получение </w:t>
      </w:r>
      <w:r>
        <w:rPr>
          <w:color w:val="000000"/>
          <w:sz w:val="28"/>
          <w:szCs w:val="28"/>
        </w:rPr>
        <w:t>РВП вне квоты</w:t>
      </w:r>
      <w:r w:rsidRPr="00E516CF">
        <w:rPr>
          <w:color w:val="000000"/>
          <w:sz w:val="28"/>
          <w:szCs w:val="28"/>
        </w:rPr>
        <w:t>, вида на жительство;</w:t>
      </w:r>
    </w:p>
    <w:p w:rsidR="009060CD" w:rsidRDefault="0089244B" w:rsidP="009060CD">
      <w:pPr>
        <w:numPr>
          <w:ilvl w:val="0"/>
          <w:numId w:val="2"/>
        </w:numPr>
        <w:shd w:val="clear" w:color="auto" w:fill="FFFFFF"/>
        <w:spacing w:line="360" w:lineRule="auto"/>
        <w:ind w:left="0"/>
        <w:jc w:val="both"/>
        <w:rPr>
          <w:color w:val="000000"/>
          <w:sz w:val="28"/>
          <w:szCs w:val="28"/>
        </w:rPr>
      </w:pPr>
      <w:r w:rsidRPr="00E516CF">
        <w:rPr>
          <w:color w:val="000000"/>
          <w:sz w:val="28"/>
          <w:szCs w:val="28"/>
        </w:rPr>
        <w:t>на осущ</w:t>
      </w:r>
      <w:r>
        <w:rPr>
          <w:color w:val="000000"/>
          <w:sz w:val="28"/>
          <w:szCs w:val="28"/>
        </w:rPr>
        <w:t>ествление в РФ</w:t>
      </w:r>
      <w:r w:rsidRPr="00E516CF">
        <w:rPr>
          <w:color w:val="000000"/>
          <w:sz w:val="28"/>
          <w:szCs w:val="28"/>
        </w:rPr>
        <w:t xml:space="preserve"> трудовой деятельности без получения патента;</w:t>
      </w:r>
    </w:p>
    <w:p w:rsidR="001C17EC" w:rsidRPr="009060CD" w:rsidRDefault="001C17EC" w:rsidP="009060CD">
      <w:pPr>
        <w:numPr>
          <w:ilvl w:val="0"/>
          <w:numId w:val="2"/>
        </w:numPr>
        <w:shd w:val="clear" w:color="auto" w:fill="FFFFFF"/>
        <w:spacing w:line="360" w:lineRule="auto"/>
        <w:ind w:left="0"/>
        <w:jc w:val="both"/>
        <w:rPr>
          <w:color w:val="000000"/>
          <w:sz w:val="28"/>
          <w:szCs w:val="28"/>
        </w:rPr>
      </w:pPr>
      <w:r w:rsidRPr="009060CD">
        <w:rPr>
          <w:color w:val="000000"/>
          <w:sz w:val="28"/>
          <w:szCs w:val="28"/>
        </w:rPr>
        <w:t xml:space="preserve">на </w:t>
      </w:r>
      <w:r w:rsidRPr="009060CD">
        <w:rPr>
          <w:sz w:val="28"/>
          <w:szCs w:val="28"/>
        </w:rPr>
        <w:t>ускоренное</w:t>
      </w:r>
      <w:r w:rsidR="0089244B" w:rsidRPr="009060CD">
        <w:rPr>
          <w:sz w:val="28"/>
          <w:szCs w:val="28"/>
        </w:rPr>
        <w:t xml:space="preserve"> пол</w:t>
      </w:r>
      <w:r w:rsidR="000E2C77">
        <w:rPr>
          <w:sz w:val="28"/>
          <w:szCs w:val="28"/>
        </w:rPr>
        <w:t>учение</w:t>
      </w:r>
      <w:r w:rsidRPr="009060CD">
        <w:rPr>
          <w:sz w:val="28"/>
          <w:szCs w:val="28"/>
        </w:rPr>
        <w:t xml:space="preserve"> российского гражданства.</w:t>
      </w:r>
    </w:p>
    <w:p w:rsidR="00742FF7" w:rsidRDefault="001C17EC" w:rsidP="009060CD">
      <w:pPr>
        <w:spacing w:line="360" w:lineRule="auto"/>
        <w:ind w:firstLine="708"/>
        <w:jc w:val="both"/>
        <w:rPr>
          <w:sz w:val="28"/>
          <w:szCs w:val="28"/>
        </w:rPr>
      </w:pPr>
      <w:r>
        <w:rPr>
          <w:sz w:val="28"/>
          <w:szCs w:val="28"/>
        </w:rPr>
        <w:t>По вопросам участие в подпрограмме переселения мо</w:t>
      </w:r>
      <w:r w:rsidR="009060CD">
        <w:rPr>
          <w:sz w:val="28"/>
          <w:szCs w:val="28"/>
        </w:rPr>
        <w:t>жно обращаться:</w:t>
      </w:r>
    </w:p>
    <w:p w:rsidR="009060CD" w:rsidRDefault="009060CD" w:rsidP="009060CD">
      <w:pPr>
        <w:spacing w:line="360" w:lineRule="auto"/>
        <w:ind w:firstLine="708"/>
        <w:jc w:val="both"/>
        <w:rPr>
          <w:sz w:val="28"/>
          <w:szCs w:val="28"/>
        </w:rPr>
      </w:pPr>
      <w:r>
        <w:rPr>
          <w:sz w:val="28"/>
          <w:szCs w:val="28"/>
        </w:rPr>
        <w:t xml:space="preserve">Управление по вопросам миграции УМВД России по Приморскому краю, г. Владивосток, ул. </w:t>
      </w:r>
      <w:proofErr w:type="gramStart"/>
      <w:r>
        <w:rPr>
          <w:sz w:val="28"/>
          <w:szCs w:val="28"/>
        </w:rPr>
        <w:t>Октябрьская</w:t>
      </w:r>
      <w:proofErr w:type="gramEnd"/>
      <w:r>
        <w:rPr>
          <w:sz w:val="28"/>
          <w:szCs w:val="28"/>
        </w:rPr>
        <w:t>, 25, тел. 249</w:t>
      </w:r>
      <w:r w:rsidR="000E2C77">
        <w:rPr>
          <w:sz w:val="28"/>
          <w:szCs w:val="28"/>
        </w:rPr>
        <w:t>-</w:t>
      </w:r>
      <w:r>
        <w:rPr>
          <w:sz w:val="28"/>
          <w:szCs w:val="28"/>
        </w:rPr>
        <w:t>00</w:t>
      </w:r>
      <w:r w:rsidR="000E2C77">
        <w:rPr>
          <w:sz w:val="28"/>
          <w:szCs w:val="28"/>
        </w:rPr>
        <w:t>-</w:t>
      </w:r>
      <w:bookmarkStart w:id="0" w:name="_GoBack"/>
      <w:bookmarkEnd w:id="0"/>
      <w:r>
        <w:rPr>
          <w:sz w:val="28"/>
          <w:szCs w:val="28"/>
        </w:rPr>
        <w:t>45;</w:t>
      </w:r>
    </w:p>
    <w:p w:rsidR="009060CD" w:rsidRDefault="009060CD" w:rsidP="009060CD">
      <w:pPr>
        <w:spacing w:line="360" w:lineRule="auto"/>
        <w:ind w:firstLine="708"/>
        <w:jc w:val="both"/>
        <w:rPr>
          <w:sz w:val="28"/>
          <w:szCs w:val="28"/>
        </w:rPr>
      </w:pPr>
      <w:r>
        <w:rPr>
          <w:sz w:val="28"/>
          <w:szCs w:val="28"/>
        </w:rPr>
        <w:t xml:space="preserve">департамент труда и социального развития Приморского края, </w:t>
      </w:r>
      <w:r>
        <w:rPr>
          <w:sz w:val="28"/>
          <w:szCs w:val="28"/>
        </w:rPr>
        <w:br/>
        <w:t xml:space="preserve">г. Владивосток, ул. </w:t>
      </w:r>
      <w:proofErr w:type="gramStart"/>
      <w:r>
        <w:rPr>
          <w:sz w:val="28"/>
          <w:szCs w:val="28"/>
        </w:rPr>
        <w:t>Пушкинская</w:t>
      </w:r>
      <w:proofErr w:type="gramEnd"/>
      <w:r>
        <w:rPr>
          <w:sz w:val="28"/>
          <w:szCs w:val="28"/>
        </w:rPr>
        <w:t xml:space="preserve">, 13, </w:t>
      </w:r>
      <w:proofErr w:type="spellStart"/>
      <w:r>
        <w:rPr>
          <w:sz w:val="28"/>
          <w:szCs w:val="28"/>
        </w:rPr>
        <w:t>каб</w:t>
      </w:r>
      <w:proofErr w:type="spellEnd"/>
      <w:r>
        <w:rPr>
          <w:sz w:val="28"/>
          <w:szCs w:val="28"/>
        </w:rPr>
        <w:t>. 209, тел. 226-96-32.</w:t>
      </w:r>
    </w:p>
    <w:p w:rsidR="009060CD" w:rsidRPr="00F632A8" w:rsidRDefault="009060CD" w:rsidP="009060CD">
      <w:pPr>
        <w:widowControl w:val="0"/>
        <w:spacing w:line="360" w:lineRule="auto"/>
        <w:ind w:firstLine="709"/>
        <w:jc w:val="both"/>
        <w:rPr>
          <w:rFonts w:eastAsia="Calibri"/>
          <w:sz w:val="28"/>
          <w:szCs w:val="28"/>
          <w:lang w:eastAsia="en-US"/>
        </w:rPr>
      </w:pPr>
      <w:r w:rsidRPr="00F632A8">
        <w:rPr>
          <w:rFonts w:eastAsia="Calibri"/>
          <w:sz w:val="28"/>
          <w:szCs w:val="28"/>
          <w:lang w:eastAsia="en-US"/>
        </w:rPr>
        <w:t>С подпрограммой</w:t>
      </w:r>
      <w:r>
        <w:rPr>
          <w:rFonts w:eastAsia="Calibri"/>
          <w:sz w:val="28"/>
          <w:szCs w:val="28"/>
          <w:lang w:eastAsia="en-US"/>
        </w:rPr>
        <w:t xml:space="preserve"> переселения можно ознакомиться</w:t>
      </w:r>
      <w:r w:rsidRPr="00F632A8">
        <w:rPr>
          <w:rFonts w:eastAsia="Calibri"/>
          <w:sz w:val="28"/>
          <w:szCs w:val="28"/>
          <w:lang w:eastAsia="en-US"/>
        </w:rPr>
        <w:t xml:space="preserve"> на сайте департамента по адресу в сети Интернет: </w:t>
      </w:r>
      <w:r w:rsidRPr="00F632A8">
        <w:rPr>
          <w:rFonts w:eastAsia="Calibri"/>
          <w:sz w:val="28"/>
          <w:szCs w:val="28"/>
          <w:lang w:val="en-US" w:eastAsia="en-US"/>
        </w:rPr>
        <w:t>www</w:t>
      </w:r>
      <w:r w:rsidRPr="00F632A8">
        <w:rPr>
          <w:rFonts w:eastAsia="Calibri"/>
          <w:sz w:val="28"/>
          <w:szCs w:val="28"/>
          <w:lang w:eastAsia="en-US"/>
        </w:rPr>
        <w:t>.</w:t>
      </w:r>
      <w:proofErr w:type="spellStart"/>
      <w:r w:rsidRPr="00F632A8">
        <w:rPr>
          <w:rFonts w:eastAsia="Calibri"/>
          <w:sz w:val="28"/>
          <w:szCs w:val="28"/>
          <w:lang w:val="en-US" w:eastAsia="en-US"/>
        </w:rPr>
        <w:t>zanprim</w:t>
      </w:r>
      <w:proofErr w:type="spellEnd"/>
      <w:r w:rsidRPr="00F632A8">
        <w:rPr>
          <w:rFonts w:eastAsia="Calibri"/>
          <w:sz w:val="28"/>
          <w:szCs w:val="28"/>
          <w:lang w:eastAsia="en-US"/>
        </w:rPr>
        <w:t>.</w:t>
      </w:r>
      <w:proofErr w:type="spellStart"/>
      <w:r w:rsidRPr="00F632A8">
        <w:rPr>
          <w:rFonts w:eastAsia="Calibri"/>
          <w:sz w:val="28"/>
          <w:szCs w:val="28"/>
          <w:lang w:val="en-US" w:eastAsia="en-US"/>
        </w:rPr>
        <w:t>regiontrud</w:t>
      </w:r>
      <w:proofErr w:type="spellEnd"/>
      <w:r w:rsidRPr="00F632A8">
        <w:rPr>
          <w:rFonts w:eastAsia="Calibri"/>
          <w:sz w:val="28"/>
          <w:szCs w:val="28"/>
          <w:lang w:eastAsia="en-US"/>
        </w:rPr>
        <w:t>.</w:t>
      </w:r>
      <w:proofErr w:type="spellStart"/>
      <w:r w:rsidRPr="00F632A8">
        <w:rPr>
          <w:rFonts w:eastAsia="Calibri"/>
          <w:sz w:val="28"/>
          <w:szCs w:val="28"/>
          <w:lang w:val="en-US" w:eastAsia="en-US"/>
        </w:rPr>
        <w:t>ru</w:t>
      </w:r>
      <w:proofErr w:type="spellEnd"/>
      <w:r w:rsidRPr="00F632A8">
        <w:rPr>
          <w:rFonts w:eastAsia="Calibri"/>
          <w:sz w:val="28"/>
          <w:szCs w:val="28"/>
          <w:lang w:eastAsia="en-US"/>
        </w:rPr>
        <w:t xml:space="preserve"> в разделе «гражданам»</w:t>
      </w:r>
      <w:r w:rsidRPr="00F632A8">
        <w:rPr>
          <w:sz w:val="28"/>
          <w:szCs w:val="28"/>
          <w:lang w:eastAsia="en-US"/>
        </w:rPr>
        <w:t xml:space="preserve"> и</w:t>
      </w:r>
      <w:r w:rsidRPr="00F632A8">
        <w:rPr>
          <w:sz w:val="28"/>
          <w:szCs w:val="28"/>
        </w:rPr>
        <w:t xml:space="preserve"> </w:t>
      </w:r>
      <w:r w:rsidRPr="00F632A8">
        <w:rPr>
          <w:sz w:val="28"/>
          <w:szCs w:val="28"/>
          <w:lang w:eastAsia="en-US"/>
        </w:rPr>
        <w:t xml:space="preserve">на сайте Главного управления по вопросам миграции МВД России (далее МВД России) </w:t>
      </w:r>
      <w:hyperlink r:id="rId9" w:tgtFrame="_blank" w:history="1">
        <w:r w:rsidRPr="00F632A8">
          <w:rPr>
            <w:color w:val="000000"/>
            <w:sz w:val="28"/>
            <w:szCs w:val="28"/>
            <w:lang w:eastAsia="en-US"/>
          </w:rPr>
          <w:t>www.</w:t>
        </w:r>
        <w:r w:rsidRPr="00F632A8">
          <w:rPr>
            <w:color w:val="000000"/>
            <w:sz w:val="28"/>
            <w:szCs w:val="28"/>
            <w:lang w:val="en-US" w:eastAsia="en-US"/>
          </w:rPr>
          <w:t>guvm</w:t>
        </w:r>
        <w:r w:rsidRPr="00F632A8">
          <w:rPr>
            <w:color w:val="000000"/>
            <w:sz w:val="28"/>
            <w:szCs w:val="28"/>
            <w:lang w:eastAsia="en-US"/>
          </w:rPr>
          <w:t>.</w:t>
        </w:r>
        <w:r w:rsidRPr="00F632A8">
          <w:rPr>
            <w:color w:val="000000"/>
            <w:sz w:val="28"/>
            <w:szCs w:val="28"/>
            <w:lang w:val="en-US" w:eastAsia="en-US"/>
          </w:rPr>
          <w:t>mvd</w:t>
        </w:r>
        <w:r w:rsidRPr="00F632A8">
          <w:rPr>
            <w:color w:val="000000"/>
            <w:sz w:val="28"/>
            <w:szCs w:val="28"/>
            <w:lang w:eastAsia="en-US"/>
          </w:rPr>
          <w:t>.</w:t>
        </w:r>
        <w:proofErr w:type="spellStart"/>
        <w:r w:rsidRPr="00F632A8">
          <w:rPr>
            <w:color w:val="000000"/>
            <w:sz w:val="28"/>
            <w:szCs w:val="28"/>
            <w:lang w:eastAsia="en-US"/>
          </w:rPr>
          <w:t>ru</w:t>
        </w:r>
        <w:proofErr w:type="spellEnd"/>
      </w:hyperlink>
      <w:r w:rsidRPr="00F632A8">
        <w:rPr>
          <w:sz w:val="28"/>
          <w:szCs w:val="28"/>
          <w:lang w:eastAsia="en-US"/>
        </w:rPr>
        <w:t>.</w:t>
      </w:r>
    </w:p>
    <w:p w:rsidR="009060CD" w:rsidRDefault="009060CD" w:rsidP="009060CD">
      <w:pPr>
        <w:ind w:firstLine="708"/>
        <w:jc w:val="both"/>
      </w:pPr>
    </w:p>
    <w:sectPr w:rsidR="009060CD" w:rsidSect="00F26061">
      <w:headerReference w:type="even" r:id="rId10"/>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BC" w:rsidRDefault="00F749BC">
      <w:r>
        <w:separator/>
      </w:r>
    </w:p>
  </w:endnote>
  <w:endnote w:type="continuationSeparator" w:id="0">
    <w:p w:rsidR="00F749BC" w:rsidRDefault="00F7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BC" w:rsidRDefault="00F749BC">
      <w:r>
        <w:separator/>
      </w:r>
    </w:p>
  </w:footnote>
  <w:footnote w:type="continuationSeparator" w:id="0">
    <w:p w:rsidR="00F749BC" w:rsidRDefault="00F7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0C" w:rsidRDefault="009C39CA" w:rsidP="0060172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000C" w:rsidRDefault="00F749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0C" w:rsidRDefault="009C39CA" w:rsidP="0060172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E2C77">
      <w:rPr>
        <w:rStyle w:val="a5"/>
        <w:noProof/>
      </w:rPr>
      <w:t>2</w:t>
    </w:r>
    <w:r>
      <w:rPr>
        <w:rStyle w:val="a5"/>
      </w:rPr>
      <w:fldChar w:fldCharType="end"/>
    </w:r>
  </w:p>
  <w:p w:rsidR="0078000C" w:rsidRDefault="00F749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341"/>
    <w:multiLevelType w:val="multilevel"/>
    <w:tmpl w:val="4646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F10BB"/>
    <w:multiLevelType w:val="multilevel"/>
    <w:tmpl w:val="EF5A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11"/>
    <w:rsid w:val="000E2C77"/>
    <w:rsid w:val="001C17EC"/>
    <w:rsid w:val="00742FF7"/>
    <w:rsid w:val="007B10C8"/>
    <w:rsid w:val="007F0911"/>
    <w:rsid w:val="0089244B"/>
    <w:rsid w:val="009060CD"/>
    <w:rsid w:val="00911014"/>
    <w:rsid w:val="009C39CA"/>
    <w:rsid w:val="00D07428"/>
    <w:rsid w:val="00F7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244B"/>
    <w:pPr>
      <w:tabs>
        <w:tab w:val="center" w:pos="4677"/>
        <w:tab w:val="right" w:pos="9355"/>
      </w:tabs>
    </w:pPr>
  </w:style>
  <w:style w:type="character" w:customStyle="1" w:styleId="a4">
    <w:name w:val="Верхний колонтитул Знак"/>
    <w:basedOn w:val="a0"/>
    <w:link w:val="a3"/>
    <w:rsid w:val="0089244B"/>
    <w:rPr>
      <w:rFonts w:ascii="Times New Roman" w:eastAsia="Times New Roman" w:hAnsi="Times New Roman" w:cs="Times New Roman"/>
      <w:sz w:val="24"/>
      <w:szCs w:val="24"/>
      <w:lang w:eastAsia="ru-RU"/>
    </w:rPr>
  </w:style>
  <w:style w:type="character" w:styleId="a5">
    <w:name w:val="page number"/>
    <w:basedOn w:val="a0"/>
    <w:rsid w:val="0089244B"/>
  </w:style>
  <w:style w:type="paragraph" w:customStyle="1" w:styleId="ConsPlusNormal">
    <w:name w:val="ConsPlusNormal"/>
    <w:rsid w:val="008924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Normal (Web)"/>
    <w:aliases w:val="Обычный (Web), Знак Знак6,Знак Знак6,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2"/>
    <w:basedOn w:val="a"/>
    <w:link w:val="a7"/>
    <w:uiPriority w:val="99"/>
    <w:unhideWhenUsed/>
    <w:qFormat/>
    <w:rsid w:val="0089244B"/>
    <w:pPr>
      <w:spacing w:before="100" w:beforeAutospacing="1" w:after="100" w:afterAutospacing="1"/>
    </w:pPr>
  </w:style>
  <w:style w:type="character" w:customStyle="1" w:styleId="a7">
    <w:name w:val="Обычный (веб) Знак"/>
    <w:aliases w:val="Обычный (Web) Знак, Знак Знак6 Знак,Знак Знак6 Знак,Обычный (веб) Знак1 Знак,Обычный (веб) Знак Знак Знак1,Обычный (веб) Знак Знак Знак Знак,Обычный (веб) Знак Знак Знак Знак Знак Знак, Знак2 Знак"/>
    <w:basedOn w:val="a0"/>
    <w:link w:val="a6"/>
    <w:uiPriority w:val="99"/>
    <w:rsid w:val="0089244B"/>
    <w:rPr>
      <w:rFonts w:ascii="Times New Roman" w:eastAsia="Times New Roman" w:hAnsi="Times New Roman" w:cs="Times New Roman"/>
      <w:sz w:val="24"/>
      <w:szCs w:val="24"/>
      <w:lang w:eastAsia="ru-RU"/>
    </w:rPr>
  </w:style>
  <w:style w:type="paragraph" w:customStyle="1" w:styleId="ConsPlusTitle">
    <w:name w:val="ConsPlusTitle"/>
    <w:uiPriority w:val="99"/>
    <w:rsid w:val="0089244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244B"/>
    <w:pPr>
      <w:tabs>
        <w:tab w:val="center" w:pos="4677"/>
        <w:tab w:val="right" w:pos="9355"/>
      </w:tabs>
    </w:pPr>
  </w:style>
  <w:style w:type="character" w:customStyle="1" w:styleId="a4">
    <w:name w:val="Верхний колонтитул Знак"/>
    <w:basedOn w:val="a0"/>
    <w:link w:val="a3"/>
    <w:rsid w:val="0089244B"/>
    <w:rPr>
      <w:rFonts w:ascii="Times New Roman" w:eastAsia="Times New Roman" w:hAnsi="Times New Roman" w:cs="Times New Roman"/>
      <w:sz w:val="24"/>
      <w:szCs w:val="24"/>
      <w:lang w:eastAsia="ru-RU"/>
    </w:rPr>
  </w:style>
  <w:style w:type="character" w:styleId="a5">
    <w:name w:val="page number"/>
    <w:basedOn w:val="a0"/>
    <w:rsid w:val="0089244B"/>
  </w:style>
  <w:style w:type="paragraph" w:customStyle="1" w:styleId="ConsPlusNormal">
    <w:name w:val="ConsPlusNormal"/>
    <w:rsid w:val="008924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Normal (Web)"/>
    <w:aliases w:val="Обычный (Web), Знак Знак6,Знак Знак6,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2"/>
    <w:basedOn w:val="a"/>
    <w:link w:val="a7"/>
    <w:uiPriority w:val="99"/>
    <w:unhideWhenUsed/>
    <w:qFormat/>
    <w:rsid w:val="0089244B"/>
    <w:pPr>
      <w:spacing w:before="100" w:beforeAutospacing="1" w:after="100" w:afterAutospacing="1"/>
    </w:pPr>
  </w:style>
  <w:style w:type="character" w:customStyle="1" w:styleId="a7">
    <w:name w:val="Обычный (веб) Знак"/>
    <w:aliases w:val="Обычный (Web) Знак, Знак Знак6 Знак,Знак Знак6 Знак,Обычный (веб) Знак1 Знак,Обычный (веб) Знак Знак Знак1,Обычный (веб) Знак Знак Знак Знак,Обычный (веб) Знак Знак Знак Знак Знак Знак, Знак2 Знак"/>
    <w:basedOn w:val="a0"/>
    <w:link w:val="a6"/>
    <w:uiPriority w:val="99"/>
    <w:rsid w:val="0089244B"/>
    <w:rPr>
      <w:rFonts w:ascii="Times New Roman" w:eastAsia="Times New Roman" w:hAnsi="Times New Roman" w:cs="Times New Roman"/>
      <w:sz w:val="24"/>
      <w:szCs w:val="24"/>
      <w:lang w:eastAsia="ru-RU"/>
    </w:rPr>
  </w:style>
  <w:style w:type="paragraph" w:customStyle="1" w:styleId="ConsPlusTitle">
    <w:name w:val="ConsPlusTitle"/>
    <w:uiPriority w:val="99"/>
    <w:rsid w:val="0089244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AD1B220A9C66447EF2D8E241CA0D0BE7CA0453093138AE5A26B68FA1053CED53C60B0669435CE46V7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vm.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Грушунова Елена Викторовна</dc:creator>
  <cp:keywords/>
  <dc:description/>
  <cp:lastModifiedBy>Грушунова Елена Викторовна</cp:lastModifiedBy>
  <cp:revision>4</cp:revision>
  <dcterms:created xsi:type="dcterms:W3CDTF">2017-05-16T00:10:00Z</dcterms:created>
  <dcterms:modified xsi:type="dcterms:W3CDTF">2017-05-17T00:41:00Z</dcterms:modified>
</cp:coreProperties>
</file>